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F8" w:rsidRPr="00172E5A" w:rsidRDefault="00FA77F8" w:rsidP="00FA77F8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  <w:r w:rsidRPr="00172E5A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國立臺灣大學異常工作負荷檢核表</w:t>
      </w:r>
    </w:p>
    <w:p w:rsidR="00FA77F8" w:rsidRPr="00FA77F8" w:rsidRDefault="00FA77F8" w:rsidP="00FA77F8">
      <w:pPr>
        <w:spacing w:line="400" w:lineRule="exact"/>
        <w:ind w:leftChars="-175" w:left="1699" w:rightChars="-233" w:right="-559" w:hangingChars="883" w:hanging="2119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FA77F8">
        <w:rPr>
          <w:rFonts w:ascii="標楷體" w:eastAsia="標楷體" w:hAnsi="標楷體" w:cs="標楷體" w:hint="eastAsia"/>
          <w:color w:val="000000" w:themeColor="text1"/>
          <w:kern w:val="0"/>
        </w:rPr>
        <w:t xml:space="preserve">   填表原因：</w:t>
      </w:r>
      <w:r w:rsidRPr="00FA77F8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□輪班/夜間工作 □高工時 </w:t>
      </w:r>
      <w:bookmarkStart w:id="0" w:name="_Hlk106783792"/>
      <w:r w:rsidRPr="00FA77F8">
        <w:rPr>
          <w:rFonts w:ascii="標楷體" w:eastAsia="標楷體" w:hAnsi="標楷體" w:cs="新細明體" w:hint="eastAsia"/>
          <w:color w:val="000000" w:themeColor="text1"/>
          <w:kern w:val="0"/>
        </w:rPr>
        <w:t>□</w:t>
      </w:r>
      <w:bookmarkEnd w:id="0"/>
      <w:r w:rsidRPr="00FA77F8">
        <w:rPr>
          <w:rFonts w:ascii="標楷體" w:eastAsia="標楷體" w:hAnsi="標楷體" w:cs="新細明體" w:hint="eastAsia"/>
          <w:color w:val="000000" w:themeColor="text1"/>
          <w:kern w:val="0"/>
        </w:rPr>
        <w:t>高心血管疾病風險 □滿6個月之新進人員</w:t>
      </w:r>
    </w:p>
    <w:p w:rsidR="00FA77F8" w:rsidRPr="00FA77F8" w:rsidRDefault="00FA77F8" w:rsidP="00FA77F8">
      <w:pPr>
        <w:spacing w:line="400" w:lineRule="exact"/>
        <w:ind w:leftChars="100" w:left="240" w:rightChars="-233" w:right="-559" w:firstLineChars="372" w:firstLine="893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FA77F8">
        <w:rPr>
          <w:rFonts w:ascii="標楷體" w:eastAsia="標楷體" w:hAnsi="標楷體" w:cs="新細明體" w:hint="eastAsia"/>
          <w:color w:val="000000" w:themeColor="text1"/>
          <w:kern w:val="0"/>
        </w:rPr>
        <w:t>□定期健康檢查□其他自覺異常工作負荷</w:t>
      </w:r>
    </w:p>
    <w:p w:rsidR="00FA77F8" w:rsidRPr="00FA77F8" w:rsidRDefault="00FA77F8" w:rsidP="00FA77F8">
      <w:pPr>
        <w:spacing w:line="400" w:lineRule="exact"/>
        <w:ind w:leftChars="-175" w:left="1699" w:rightChars="-233" w:right="-559" w:hangingChars="883" w:hanging="2119"/>
        <w:jc w:val="right"/>
        <w:rPr>
          <w:rFonts w:ascii="標楷體" w:eastAsia="標楷體" w:hAnsi="標楷體" w:cs="新細明體"/>
          <w:color w:val="000000"/>
          <w:kern w:val="0"/>
        </w:rPr>
      </w:pPr>
      <w:r w:rsidRPr="00FA77F8">
        <w:rPr>
          <w:rFonts w:ascii="標楷體" w:eastAsia="標楷體" w:hAnsi="標楷體" w:cs="新細明體" w:hint="eastAsia"/>
          <w:color w:val="000000"/>
          <w:kern w:val="0"/>
        </w:rPr>
        <w:t>填表日期：   年   月   日</w:t>
      </w:r>
    </w:p>
    <w:tbl>
      <w:tblPr>
        <w:tblW w:w="97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977"/>
        <w:gridCol w:w="1843"/>
        <w:gridCol w:w="709"/>
      </w:tblGrid>
      <w:tr w:rsidR="00FA77F8" w:rsidRPr="00172E5A" w:rsidTr="00172E5A">
        <w:trPr>
          <w:jc w:val="center"/>
        </w:trPr>
        <w:tc>
          <w:tcPr>
            <w:tcW w:w="9782" w:type="dxa"/>
            <w:gridSpan w:val="5"/>
            <w:shd w:val="pct10" w:color="auto" w:fill="auto"/>
          </w:tcPr>
          <w:p w:rsidR="00FA77F8" w:rsidRPr="00FD7D9D" w:rsidRDefault="00FA77F8" w:rsidP="00FD7D9D">
            <w:pPr>
              <w:spacing w:line="-360" w:lineRule="auto"/>
              <w:ind w:leftChars="-1" w:left="1759" w:rightChars="-233" w:right="-559" w:hangingChars="733" w:hanging="176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FD7D9D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一、基本資料</w:t>
            </w:r>
          </w:p>
        </w:tc>
      </w:tr>
      <w:tr w:rsidR="00FA77F8" w:rsidRPr="00172E5A" w:rsidTr="00172E5A">
        <w:trPr>
          <w:trHeight w:val="1158"/>
          <w:jc w:val="center"/>
        </w:trPr>
        <w:tc>
          <w:tcPr>
            <w:tcW w:w="9782" w:type="dxa"/>
            <w:gridSpan w:val="5"/>
            <w:shd w:val="clear" w:color="auto" w:fill="auto"/>
          </w:tcPr>
          <w:p w:rsidR="00FA77F8" w:rsidRPr="00172E5A" w:rsidRDefault="00FA77F8" w:rsidP="00FD7D9D">
            <w:pPr>
              <w:spacing w:line="-360" w:lineRule="auto"/>
              <w:ind w:leftChars="-1" w:left="1757" w:rightChars="-233" w:right="-559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單位：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            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職稱：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   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姓名：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   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性別：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         </w:t>
            </w:r>
          </w:p>
          <w:p w:rsidR="00FA77F8" w:rsidRPr="00172E5A" w:rsidRDefault="00FA77F8" w:rsidP="00FD7D9D">
            <w:pPr>
              <w:spacing w:line="-360" w:lineRule="auto"/>
              <w:ind w:rightChars="-233" w:right="-5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電話：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       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   年資：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年    年齡：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歲    有無抽菸：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</w:t>
            </w: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 xml:space="preserve">     </w:t>
            </w:r>
          </w:p>
          <w:p w:rsidR="00FA77F8" w:rsidRPr="00172E5A" w:rsidRDefault="00FA77F8" w:rsidP="00FD7D9D">
            <w:pPr>
              <w:spacing w:line="-360" w:lineRule="auto"/>
              <w:ind w:rightChars="-233" w:right="-5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慢性疾病：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                            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月平均</w:t>
            </w:r>
            <w:bookmarkStart w:id="1" w:name="_Hlk106783853"/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延長工時</w:t>
            </w:r>
            <w:bookmarkEnd w:id="1"/>
            <w:proofErr w:type="gramStart"/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時</w:t>
            </w:r>
            <w:proofErr w:type="gramEnd"/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數：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小時</w:t>
            </w:r>
          </w:p>
        </w:tc>
      </w:tr>
      <w:tr w:rsidR="00FA77F8" w:rsidRPr="00172E5A" w:rsidTr="00172E5A">
        <w:trPr>
          <w:jc w:val="center"/>
        </w:trPr>
        <w:tc>
          <w:tcPr>
            <w:tcW w:w="9782" w:type="dxa"/>
            <w:gridSpan w:val="5"/>
            <w:shd w:val="pct10" w:color="auto" w:fill="auto"/>
          </w:tcPr>
          <w:p w:rsidR="00FA77F8" w:rsidRPr="00FD7D9D" w:rsidRDefault="00FA77F8" w:rsidP="00FD7D9D">
            <w:pPr>
              <w:spacing w:line="-360" w:lineRule="auto"/>
              <w:ind w:leftChars="-1" w:left="1759" w:rightChars="-233" w:right="-559" w:hangingChars="733" w:hanging="1761"/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FD7D9D">
              <w:rPr>
                <w:rFonts w:ascii="標楷體" w:eastAsia="標楷體" w:hAnsi="標楷體" w:cs="Times New Roman" w:hint="eastAsia"/>
                <w:b/>
                <w:bCs/>
                <w:color w:val="000000"/>
                <w:szCs w:val="24"/>
              </w:rPr>
              <w:t>二、過負荷量表</w:t>
            </w:r>
          </w:p>
        </w:tc>
      </w:tr>
      <w:tr w:rsidR="00FA77F8" w:rsidRPr="00172E5A" w:rsidTr="00172E5A">
        <w:trPr>
          <w:jc w:val="center"/>
        </w:trPr>
        <w:tc>
          <w:tcPr>
            <w:tcW w:w="9073" w:type="dxa"/>
            <w:gridSpan w:val="4"/>
            <w:shd w:val="pct10" w:color="auto" w:fill="auto"/>
          </w:tcPr>
          <w:p w:rsidR="00FA77F8" w:rsidRPr="00172E5A" w:rsidRDefault="00FA77F8" w:rsidP="00FD7D9D">
            <w:pPr>
              <w:spacing w:line="-360" w:lineRule="auto"/>
              <w:ind w:leftChars="-1" w:left="1757" w:rightChars="-233" w:right="-559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(</w:t>
            </w:r>
            <w:proofErr w:type="gramStart"/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一</w:t>
            </w:r>
            <w:proofErr w:type="gramEnd"/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)個人疲勞</w:t>
            </w:r>
          </w:p>
        </w:tc>
        <w:tc>
          <w:tcPr>
            <w:tcW w:w="709" w:type="dxa"/>
            <w:shd w:val="pct10" w:color="auto" w:fill="auto"/>
          </w:tcPr>
          <w:p w:rsidR="00FA77F8" w:rsidRPr="00172E5A" w:rsidRDefault="00FA77F8" w:rsidP="00FD7D9D">
            <w:pPr>
              <w:spacing w:line="-360" w:lineRule="auto"/>
              <w:ind w:leftChars="-1" w:left="1757" w:rightChars="-233" w:right="-559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分數</w:t>
            </w:r>
          </w:p>
        </w:tc>
      </w:tr>
      <w:tr w:rsidR="00FA77F8" w:rsidRPr="00172E5A" w:rsidTr="00172E5A">
        <w:trPr>
          <w:jc w:val="center"/>
        </w:trPr>
        <w:tc>
          <w:tcPr>
            <w:tcW w:w="9073" w:type="dxa"/>
            <w:gridSpan w:val="4"/>
            <w:shd w:val="clear" w:color="auto" w:fill="auto"/>
          </w:tcPr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72E5A">
              <w:rPr>
                <w:rFonts w:ascii="標楷體" w:eastAsia="標楷體" w:hAnsi="標楷體" w:cs="標楷體"/>
                <w:kern w:val="0"/>
                <w:szCs w:val="24"/>
              </w:rPr>
              <w:t>1.你常覺得疲勞嗎?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72E5A">
              <w:rPr>
                <w:rFonts w:ascii="標楷體" w:eastAsia="標楷體" w:hAnsi="標楷體" w:cs="標楷體"/>
                <w:kern w:val="0"/>
                <w:szCs w:val="24"/>
              </w:rPr>
              <w:t xml:space="preserve">2.你常覺得身體上體力透支嗎? 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72E5A">
              <w:rPr>
                <w:rFonts w:ascii="標楷體" w:eastAsia="標楷體" w:hAnsi="標楷體" w:cs="標楷體"/>
                <w:kern w:val="0"/>
                <w:szCs w:val="24"/>
              </w:rPr>
              <w:t>3.你常覺得情緒上心力交瘁嗎?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72E5A">
              <w:rPr>
                <w:rFonts w:ascii="標楷體" w:eastAsia="標楷體" w:hAnsi="標楷體" w:cs="標楷體"/>
                <w:kern w:val="0"/>
                <w:szCs w:val="24"/>
              </w:rPr>
              <w:t>4.你常會覺得，「我快要撐不下去了」嗎?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72E5A">
              <w:rPr>
                <w:rFonts w:ascii="標楷體" w:eastAsia="標楷體" w:hAnsi="標楷體" w:cs="標楷體"/>
                <w:kern w:val="0"/>
                <w:szCs w:val="24"/>
              </w:rPr>
              <w:t>5.你常覺得精疲力竭嗎?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72E5A">
              <w:rPr>
                <w:rFonts w:ascii="標楷體" w:eastAsia="標楷體" w:hAnsi="標楷體" w:cs="標楷體"/>
                <w:kern w:val="0"/>
                <w:szCs w:val="24"/>
              </w:rPr>
              <w:t>6.你常常覺得虛弱，好像快要生病了嗎?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</w:tc>
        <w:tc>
          <w:tcPr>
            <w:tcW w:w="709" w:type="dxa"/>
            <w:shd w:val="clear" w:color="auto" w:fill="auto"/>
          </w:tcPr>
          <w:p w:rsidR="00FA77F8" w:rsidRPr="00172E5A" w:rsidRDefault="00FA77F8" w:rsidP="00FD7D9D">
            <w:pPr>
              <w:spacing w:line="-360" w:lineRule="auto"/>
              <w:ind w:leftChars="-1" w:left="1757" w:rightChars="-233" w:right="-559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</w:tr>
      <w:tr w:rsidR="00FA77F8" w:rsidRPr="00172E5A" w:rsidTr="00172E5A">
        <w:trPr>
          <w:jc w:val="center"/>
        </w:trPr>
        <w:tc>
          <w:tcPr>
            <w:tcW w:w="9073" w:type="dxa"/>
            <w:gridSpan w:val="4"/>
            <w:shd w:val="clear" w:color="auto" w:fill="auto"/>
          </w:tcPr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個人過</w:t>
            </w:r>
            <w:proofErr w:type="gramStart"/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勞</w:t>
            </w:r>
            <w:proofErr w:type="gramEnd"/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總分</w:t>
            </w: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：將各選項分數轉換如下：(1)100  (2)75  (3)50  (4)25  (5)0。</w:t>
            </w:r>
          </w:p>
        </w:tc>
        <w:tc>
          <w:tcPr>
            <w:tcW w:w="709" w:type="dxa"/>
            <w:shd w:val="clear" w:color="auto" w:fill="auto"/>
          </w:tcPr>
          <w:p w:rsidR="00FA77F8" w:rsidRPr="00172E5A" w:rsidRDefault="00FA77F8" w:rsidP="00FD7D9D">
            <w:pPr>
              <w:spacing w:line="-360" w:lineRule="auto"/>
              <w:ind w:leftChars="-1" w:left="1757" w:rightChars="-233" w:right="-559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</w:tr>
      <w:tr w:rsidR="00FA77F8" w:rsidRPr="00172E5A" w:rsidTr="00172E5A">
        <w:trPr>
          <w:trHeight w:val="435"/>
          <w:jc w:val="center"/>
        </w:trPr>
        <w:tc>
          <w:tcPr>
            <w:tcW w:w="9073" w:type="dxa"/>
            <w:gridSpan w:val="4"/>
            <w:shd w:val="clear" w:color="auto" w:fill="auto"/>
            <w:vAlign w:val="center"/>
          </w:tcPr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個人過</w:t>
            </w:r>
            <w:proofErr w:type="gramStart"/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勞</w:t>
            </w:r>
            <w:proofErr w:type="gramEnd"/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平均分數</w:t>
            </w: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：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總分/題數，即</w:t>
            </w: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1~6題分數相加後除以6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77F8" w:rsidRPr="00172E5A" w:rsidRDefault="00FA77F8" w:rsidP="00FD7D9D">
            <w:pPr>
              <w:spacing w:line="-360" w:lineRule="auto"/>
              <w:ind w:leftChars="-1" w:left="1757" w:rightChars="-233" w:right="-559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</w:t>
            </w:r>
          </w:p>
        </w:tc>
      </w:tr>
      <w:tr w:rsidR="00FA77F8" w:rsidRPr="00172E5A" w:rsidTr="00172E5A">
        <w:trPr>
          <w:jc w:val="center"/>
        </w:trPr>
        <w:tc>
          <w:tcPr>
            <w:tcW w:w="9073" w:type="dxa"/>
            <w:gridSpan w:val="4"/>
            <w:shd w:val="pct10" w:color="auto" w:fill="auto"/>
          </w:tcPr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(二)工作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疲勞</w:t>
            </w:r>
          </w:p>
        </w:tc>
        <w:tc>
          <w:tcPr>
            <w:tcW w:w="709" w:type="dxa"/>
            <w:shd w:val="pct10" w:color="auto" w:fill="auto"/>
          </w:tcPr>
          <w:p w:rsidR="00FA77F8" w:rsidRPr="00172E5A" w:rsidRDefault="00FA77F8" w:rsidP="00FD7D9D">
            <w:pPr>
              <w:spacing w:line="-360" w:lineRule="auto"/>
              <w:ind w:leftChars="-1" w:left="1757" w:rightChars="-233" w:right="-559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分數</w:t>
            </w:r>
          </w:p>
        </w:tc>
      </w:tr>
      <w:tr w:rsidR="00FA77F8" w:rsidRPr="00172E5A" w:rsidTr="00172E5A">
        <w:trPr>
          <w:jc w:val="center"/>
        </w:trPr>
        <w:tc>
          <w:tcPr>
            <w:tcW w:w="9073" w:type="dxa"/>
            <w:gridSpan w:val="4"/>
            <w:shd w:val="clear" w:color="auto" w:fill="auto"/>
          </w:tcPr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標楷體"/>
                <w:kern w:val="0"/>
                <w:szCs w:val="24"/>
              </w:rPr>
              <w:t xml:space="preserve">1.你的工作會令人情緒上心力交瘁嗎？  </w:t>
            </w: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 xml:space="preserve">                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 xml:space="preserve">  □(1)很嚴重   □(2)嚴重   □(3)有一些   □(4)輕微   □(5)非常輕微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72E5A">
              <w:rPr>
                <w:rFonts w:ascii="標楷體" w:eastAsia="標楷體" w:hAnsi="標楷體" w:cs="標楷體"/>
                <w:kern w:val="0"/>
                <w:szCs w:val="24"/>
              </w:rPr>
              <w:t>2.你的工作會讓你覺得快要累垮了嗎?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 xml:space="preserve">  □(1)很嚴重   □(2)嚴重   □(3)有一些   □(4)輕微   □(5)非常輕微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72E5A">
              <w:rPr>
                <w:rFonts w:ascii="標楷體" w:eastAsia="標楷體" w:hAnsi="標楷體" w:cs="標楷體"/>
                <w:kern w:val="0"/>
                <w:szCs w:val="24"/>
              </w:rPr>
              <w:t>3.你的工作會讓你覺得挫折嗎?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 xml:space="preserve">  □(1)很嚴重   □(2)嚴重   □(3)有一些   □(4)輕微   □(5)非常輕微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72E5A">
              <w:rPr>
                <w:rFonts w:ascii="標楷體" w:eastAsia="標楷體" w:hAnsi="標楷體" w:cs="標楷體"/>
                <w:kern w:val="0"/>
                <w:szCs w:val="24"/>
              </w:rPr>
              <w:t>4.工作一整天之後，你覺得精疲力竭嗎?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72E5A">
              <w:rPr>
                <w:rFonts w:ascii="標楷體" w:eastAsia="標楷體" w:hAnsi="標楷體" w:cs="標楷體"/>
                <w:kern w:val="0"/>
                <w:szCs w:val="24"/>
              </w:rPr>
              <w:t>5.上班之前只要想到又要工作一整天，你就覺得</w:t>
            </w:r>
            <w:proofErr w:type="gramStart"/>
            <w:r w:rsidRPr="00172E5A">
              <w:rPr>
                <w:rFonts w:ascii="標楷體" w:eastAsia="標楷體" w:hAnsi="標楷體" w:cs="標楷體"/>
                <w:kern w:val="0"/>
                <w:szCs w:val="24"/>
              </w:rPr>
              <w:t>沒力嗎</w:t>
            </w:r>
            <w:proofErr w:type="gramEnd"/>
            <w:r w:rsidRPr="00172E5A">
              <w:rPr>
                <w:rFonts w:ascii="標楷體" w:eastAsia="標楷體" w:hAnsi="標楷體" w:cs="標楷體"/>
                <w:kern w:val="0"/>
                <w:szCs w:val="24"/>
              </w:rPr>
              <w:t>?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72E5A">
              <w:rPr>
                <w:rFonts w:ascii="標楷體" w:eastAsia="標楷體" w:hAnsi="標楷體" w:cs="標楷體"/>
                <w:kern w:val="0"/>
                <w:szCs w:val="24"/>
              </w:rPr>
              <w:t>6.上班時你會覺得每一刻都很</w:t>
            </w:r>
            <w:proofErr w:type="gramStart"/>
            <w:r w:rsidRPr="00172E5A">
              <w:rPr>
                <w:rFonts w:ascii="標楷體" w:eastAsia="標楷體" w:hAnsi="標楷體" w:cs="標楷體"/>
                <w:kern w:val="0"/>
                <w:szCs w:val="24"/>
              </w:rPr>
              <w:t>難熬嗎</w:t>
            </w:r>
            <w:proofErr w:type="gramEnd"/>
            <w:r w:rsidRPr="00172E5A">
              <w:rPr>
                <w:rFonts w:ascii="標楷體" w:eastAsia="標楷體" w:hAnsi="標楷體" w:cs="標楷體"/>
                <w:kern w:val="0"/>
                <w:szCs w:val="24"/>
              </w:rPr>
              <w:t>?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 xml:space="preserve">  □(1)總是   □(2)常常   □(3)有時候   □(4)不常   □(5)從未或幾乎從未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172E5A">
              <w:rPr>
                <w:rFonts w:ascii="標楷體" w:eastAsia="標楷體" w:hAnsi="標楷體" w:cs="標楷體"/>
                <w:kern w:val="0"/>
                <w:szCs w:val="24"/>
              </w:rPr>
              <w:lastRenderedPageBreak/>
              <w:t>7.不工作的時候，你有足夠的精力陪朋友或家人嗎?</w:t>
            </w:r>
          </w:p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 xml:space="preserve">  </w:t>
            </w: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□(1)從未或幾乎從未   □(2)不常   □(3)有時候   □(4)常常   □(5)總是</w:t>
            </w:r>
          </w:p>
        </w:tc>
        <w:tc>
          <w:tcPr>
            <w:tcW w:w="709" w:type="dxa"/>
            <w:shd w:val="clear" w:color="auto" w:fill="auto"/>
          </w:tcPr>
          <w:p w:rsidR="00FA77F8" w:rsidRPr="00172E5A" w:rsidRDefault="00FA77F8" w:rsidP="00FD7D9D">
            <w:pPr>
              <w:spacing w:line="-360" w:lineRule="auto"/>
              <w:ind w:leftChars="-1" w:left="1757" w:rightChars="-233" w:right="-559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</w:tr>
      <w:tr w:rsidR="00FA77F8" w:rsidRPr="00172E5A" w:rsidTr="00172E5A">
        <w:trPr>
          <w:jc w:val="center"/>
        </w:trPr>
        <w:tc>
          <w:tcPr>
            <w:tcW w:w="9073" w:type="dxa"/>
            <w:gridSpan w:val="4"/>
            <w:shd w:val="clear" w:color="auto" w:fill="auto"/>
          </w:tcPr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工作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疲勞總分</w:t>
            </w: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：將各選項分數轉換如下：(1)100  (2)75  (3)50  (4)25  (5)0。</w:t>
            </w:r>
          </w:p>
        </w:tc>
        <w:tc>
          <w:tcPr>
            <w:tcW w:w="709" w:type="dxa"/>
            <w:shd w:val="clear" w:color="auto" w:fill="auto"/>
          </w:tcPr>
          <w:p w:rsidR="00FA77F8" w:rsidRPr="00172E5A" w:rsidRDefault="00FA77F8" w:rsidP="00FD7D9D">
            <w:pPr>
              <w:spacing w:line="-360" w:lineRule="auto"/>
              <w:ind w:leftChars="-1" w:left="1757" w:rightChars="-233" w:right="-559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</w:tr>
      <w:tr w:rsidR="00FA77F8" w:rsidRPr="00172E5A" w:rsidTr="00172E5A">
        <w:trPr>
          <w:trHeight w:val="358"/>
          <w:jc w:val="center"/>
        </w:trPr>
        <w:tc>
          <w:tcPr>
            <w:tcW w:w="9073" w:type="dxa"/>
            <w:gridSpan w:val="4"/>
            <w:shd w:val="clear" w:color="auto" w:fill="auto"/>
            <w:vAlign w:val="center"/>
          </w:tcPr>
          <w:p w:rsidR="00FA77F8" w:rsidRPr="00172E5A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工作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疲勞平均分數</w:t>
            </w: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：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總分/題數，即</w:t>
            </w: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1~7題分數相加後除以7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77F8" w:rsidRPr="00172E5A" w:rsidRDefault="00FA77F8" w:rsidP="00FD7D9D">
            <w:pPr>
              <w:spacing w:line="-360" w:lineRule="auto"/>
              <w:ind w:leftChars="-1" w:left="1757" w:rightChars="-233" w:right="-559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</w:t>
            </w:r>
          </w:p>
        </w:tc>
      </w:tr>
      <w:tr w:rsidR="00FA77F8" w:rsidRPr="00172E5A" w:rsidTr="00172E5A">
        <w:tblPrEx>
          <w:tblLook w:val="00A0" w:firstRow="1" w:lastRow="0" w:firstColumn="1" w:lastColumn="0" w:noHBand="0" w:noVBand="0"/>
        </w:tblPrEx>
        <w:trPr>
          <w:trHeight w:val="208"/>
          <w:jc w:val="center"/>
        </w:trPr>
        <w:tc>
          <w:tcPr>
            <w:tcW w:w="9782" w:type="dxa"/>
            <w:gridSpan w:val="5"/>
            <w:shd w:val="pct10" w:color="auto" w:fill="auto"/>
            <w:vAlign w:val="center"/>
          </w:tcPr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Calibri"/>
                <w:szCs w:val="24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(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三</w:t>
            </w: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)</w:t>
            </w:r>
            <w:r w:rsidRPr="00172E5A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負荷分級</w:t>
            </w:r>
          </w:p>
        </w:tc>
      </w:tr>
      <w:tr w:rsidR="00FA77F8" w:rsidRPr="00172E5A" w:rsidTr="00172E5A">
        <w:tblPrEx>
          <w:tblLook w:val="00A0" w:firstRow="1" w:lastRow="0" w:firstColumn="1" w:lastColumn="0" w:noHBand="0" w:noVBand="0"/>
        </w:tblPrEx>
        <w:trPr>
          <w:trHeight w:val="47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A77F8" w:rsidRPr="00172E5A" w:rsidRDefault="00FA77F8" w:rsidP="00FD7D9D">
            <w:pPr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72E5A">
              <w:rPr>
                <w:rFonts w:ascii="標楷體" w:eastAsia="標楷體" w:hAnsi="標楷體" w:cs="Times New Roman" w:hint="eastAsia"/>
                <w:szCs w:val="24"/>
              </w:rPr>
              <w:t>負荷分級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Calibri"/>
                <w:szCs w:val="24"/>
              </w:rPr>
            </w:pPr>
            <w:r w:rsidRPr="00172E5A">
              <w:rPr>
                <w:rFonts w:ascii="標楷體" w:eastAsia="標楷體" w:hAnsi="標楷體" w:cs="Calibri"/>
                <w:szCs w:val="24"/>
              </w:rPr>
              <w:t>個人</w:t>
            </w:r>
            <w:proofErr w:type="gramStart"/>
            <w:r w:rsidRPr="00172E5A">
              <w:rPr>
                <w:rFonts w:ascii="標楷體" w:eastAsia="標楷體" w:hAnsi="標楷體" w:cs="Calibri" w:hint="eastAsia"/>
                <w:szCs w:val="24"/>
              </w:rPr>
              <w:t>疲勞(</w:t>
            </w:r>
            <w:proofErr w:type="gramEnd"/>
            <w:r w:rsidRPr="00172E5A">
              <w:rPr>
                <w:rFonts w:ascii="標楷體" w:eastAsia="標楷體" w:hAnsi="標楷體" w:cs="Calibri"/>
                <w:szCs w:val="24"/>
              </w:rPr>
              <w:t>分數</w:t>
            </w:r>
            <w:r w:rsidRPr="00172E5A">
              <w:rPr>
                <w:rFonts w:ascii="標楷體" w:eastAsia="標楷體" w:hAnsi="標楷體" w:cs="Calibri" w:hint="eastAsia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Calibri"/>
                <w:szCs w:val="24"/>
              </w:rPr>
            </w:pPr>
            <w:r w:rsidRPr="00172E5A">
              <w:rPr>
                <w:rFonts w:ascii="標楷體" w:eastAsia="標楷體" w:hAnsi="標楷體" w:cs="Calibri"/>
                <w:szCs w:val="24"/>
              </w:rPr>
              <w:t>工作</w:t>
            </w:r>
            <w:proofErr w:type="gramStart"/>
            <w:r w:rsidRPr="00172E5A">
              <w:rPr>
                <w:rFonts w:ascii="標楷體" w:eastAsia="標楷體" w:hAnsi="標楷體" w:cs="Calibri" w:hint="eastAsia"/>
                <w:szCs w:val="24"/>
              </w:rPr>
              <w:t>疲勞(</w:t>
            </w:r>
            <w:proofErr w:type="gramEnd"/>
            <w:r w:rsidRPr="00172E5A">
              <w:rPr>
                <w:rFonts w:ascii="標楷體" w:eastAsia="標楷體" w:hAnsi="標楷體" w:cs="Calibri"/>
                <w:szCs w:val="24"/>
              </w:rPr>
              <w:t>分數</w:t>
            </w:r>
            <w:r w:rsidRPr="00172E5A">
              <w:rPr>
                <w:rFonts w:ascii="標楷體" w:eastAsia="標楷體" w:hAnsi="標楷體" w:cs="Calibri" w:hint="eastAsia"/>
                <w:szCs w:val="24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Calibri"/>
                <w:szCs w:val="24"/>
              </w:rPr>
            </w:pPr>
            <w:r w:rsidRPr="00172E5A">
              <w:rPr>
                <w:rFonts w:ascii="標楷體" w:eastAsia="標楷體" w:hAnsi="標楷體" w:cs="Calibri"/>
                <w:szCs w:val="24"/>
              </w:rPr>
              <w:t>月</w:t>
            </w:r>
            <w:r w:rsidRPr="00172E5A">
              <w:rPr>
                <w:rFonts w:ascii="標楷體" w:eastAsia="標楷體" w:hAnsi="標楷體" w:cs="Calibri" w:hint="eastAsia"/>
                <w:szCs w:val="24"/>
              </w:rPr>
              <w:t>平均延長工時</w:t>
            </w:r>
            <w:proofErr w:type="gramStart"/>
            <w:r w:rsidRPr="00172E5A">
              <w:rPr>
                <w:rFonts w:ascii="標楷體" w:eastAsia="標楷體" w:hAnsi="標楷體" w:cs="Calibri"/>
                <w:szCs w:val="24"/>
              </w:rPr>
              <w:t>時</w:t>
            </w:r>
            <w:proofErr w:type="gramEnd"/>
            <w:r w:rsidRPr="00172E5A">
              <w:rPr>
                <w:rFonts w:ascii="標楷體" w:eastAsia="標楷體" w:hAnsi="標楷體" w:cs="Calibri"/>
                <w:szCs w:val="24"/>
              </w:rPr>
              <w:t>數</w:t>
            </w:r>
          </w:p>
        </w:tc>
      </w:tr>
      <w:tr w:rsidR="00FA77F8" w:rsidRPr="00172E5A" w:rsidTr="00172E5A">
        <w:tblPrEx>
          <w:tblLook w:val="00A0" w:firstRow="1" w:lastRow="0" w:firstColumn="1" w:lastColumn="0" w:noHBand="0" w:noVBand="0"/>
        </w:tblPrEx>
        <w:trPr>
          <w:trHeight w:val="67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Calibri"/>
                <w:szCs w:val="24"/>
              </w:rPr>
            </w:pPr>
            <w:r w:rsidRPr="00172E5A">
              <w:rPr>
                <w:rFonts w:ascii="標楷體" w:eastAsia="標楷體" w:hAnsi="標楷體" w:cs="Calibri"/>
                <w:szCs w:val="24"/>
              </w:rPr>
              <w:t>低負荷</w:t>
            </w:r>
          </w:p>
        </w:tc>
        <w:tc>
          <w:tcPr>
            <w:tcW w:w="2835" w:type="dxa"/>
            <w:vAlign w:val="center"/>
          </w:tcPr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172E5A">
              <w:rPr>
                <w:rFonts w:ascii="標楷體" w:eastAsia="標楷體" w:hAnsi="標楷體" w:cs="Times New Roman"/>
                <w:szCs w:val="24"/>
              </w:rPr>
              <w:t>&lt;50</w:t>
            </w:r>
            <w:r w:rsidRPr="00172E5A">
              <w:rPr>
                <w:rFonts w:ascii="標楷體" w:eastAsia="標楷體" w:hAnsi="標楷體" w:cs="Calibri"/>
                <w:szCs w:val="24"/>
              </w:rPr>
              <w:t>分：過</w:t>
            </w:r>
            <w:proofErr w:type="gramStart"/>
            <w:r w:rsidRPr="00172E5A">
              <w:rPr>
                <w:rFonts w:ascii="標楷體" w:eastAsia="標楷體" w:hAnsi="標楷體" w:cs="Calibri"/>
                <w:szCs w:val="24"/>
              </w:rPr>
              <w:t>勞</w:t>
            </w:r>
            <w:proofErr w:type="gramEnd"/>
            <w:r w:rsidRPr="00172E5A">
              <w:rPr>
                <w:rFonts w:ascii="標楷體" w:eastAsia="標楷體" w:hAnsi="標楷體" w:cs="Calibri"/>
                <w:szCs w:val="24"/>
              </w:rPr>
              <w:t>程度輕微</w:t>
            </w:r>
          </w:p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□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分</w:t>
            </w:r>
          </w:p>
        </w:tc>
        <w:tc>
          <w:tcPr>
            <w:tcW w:w="2977" w:type="dxa"/>
            <w:vAlign w:val="center"/>
          </w:tcPr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Calibri"/>
                <w:szCs w:val="24"/>
              </w:rPr>
            </w:pPr>
            <w:r w:rsidRPr="00172E5A">
              <w:rPr>
                <w:rFonts w:ascii="標楷體" w:eastAsia="標楷體" w:hAnsi="標楷體" w:cs="Times New Roman"/>
                <w:szCs w:val="24"/>
              </w:rPr>
              <w:t>&lt;45</w:t>
            </w:r>
            <w:r w:rsidRPr="00172E5A">
              <w:rPr>
                <w:rFonts w:ascii="標楷體" w:eastAsia="標楷體" w:hAnsi="標楷體" w:cs="Calibri"/>
                <w:szCs w:val="24"/>
              </w:rPr>
              <w:t>分：過</w:t>
            </w:r>
            <w:proofErr w:type="gramStart"/>
            <w:r w:rsidRPr="00172E5A">
              <w:rPr>
                <w:rFonts w:ascii="標楷體" w:eastAsia="標楷體" w:hAnsi="標楷體" w:cs="Calibri"/>
                <w:szCs w:val="24"/>
              </w:rPr>
              <w:t>勞</w:t>
            </w:r>
            <w:proofErr w:type="gramEnd"/>
            <w:r w:rsidRPr="00172E5A">
              <w:rPr>
                <w:rFonts w:ascii="標楷體" w:eastAsia="標楷體" w:hAnsi="標楷體" w:cs="Calibri"/>
                <w:szCs w:val="24"/>
              </w:rPr>
              <w:t>程度輕微</w:t>
            </w:r>
          </w:p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□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分</w:t>
            </w:r>
          </w:p>
        </w:tc>
        <w:tc>
          <w:tcPr>
            <w:tcW w:w="2552" w:type="dxa"/>
            <w:gridSpan w:val="2"/>
            <w:vAlign w:val="center"/>
          </w:tcPr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Calibri"/>
                <w:szCs w:val="24"/>
              </w:rPr>
            </w:pPr>
            <w:r w:rsidRPr="00172E5A">
              <w:rPr>
                <w:rFonts w:ascii="標楷體" w:eastAsia="標楷體" w:hAnsi="標楷體" w:cs="Times New Roman"/>
                <w:szCs w:val="24"/>
              </w:rPr>
              <w:t>&lt;4</w:t>
            </w:r>
            <w:r w:rsidRPr="00172E5A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172E5A">
              <w:rPr>
                <w:rFonts w:ascii="標楷體" w:eastAsia="標楷體" w:hAnsi="標楷體" w:cs="Calibri"/>
                <w:szCs w:val="24"/>
              </w:rPr>
              <w:t>小時</w:t>
            </w:r>
          </w:p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□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小時</w:t>
            </w:r>
          </w:p>
        </w:tc>
      </w:tr>
      <w:tr w:rsidR="00FA77F8" w:rsidRPr="00172E5A" w:rsidTr="00172E5A">
        <w:tblPrEx>
          <w:tblLook w:val="00A0" w:firstRow="1" w:lastRow="0" w:firstColumn="1" w:lastColumn="0" w:noHBand="0" w:noVBand="0"/>
        </w:tblPrEx>
        <w:trPr>
          <w:trHeight w:val="67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Calibri"/>
                <w:szCs w:val="24"/>
              </w:rPr>
            </w:pPr>
            <w:r w:rsidRPr="00172E5A">
              <w:rPr>
                <w:rFonts w:ascii="標楷體" w:eastAsia="標楷體" w:hAnsi="標楷體" w:cs="Calibri"/>
                <w:szCs w:val="24"/>
              </w:rPr>
              <w:t>中負荷</w:t>
            </w:r>
          </w:p>
        </w:tc>
        <w:tc>
          <w:tcPr>
            <w:tcW w:w="2835" w:type="dxa"/>
            <w:vAlign w:val="center"/>
          </w:tcPr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Calibri"/>
                <w:szCs w:val="24"/>
              </w:rPr>
            </w:pPr>
            <w:r w:rsidRPr="00172E5A">
              <w:rPr>
                <w:rFonts w:ascii="標楷體" w:eastAsia="標楷體" w:hAnsi="標楷體" w:cs="Times New Roman"/>
                <w:szCs w:val="24"/>
              </w:rPr>
              <w:t>50-70</w:t>
            </w:r>
            <w:r w:rsidRPr="00172E5A">
              <w:rPr>
                <w:rFonts w:ascii="標楷體" w:eastAsia="標楷體" w:hAnsi="標楷體" w:cs="Calibri"/>
                <w:szCs w:val="24"/>
              </w:rPr>
              <w:t>分：過</w:t>
            </w:r>
            <w:proofErr w:type="gramStart"/>
            <w:r w:rsidRPr="00172E5A">
              <w:rPr>
                <w:rFonts w:ascii="標楷體" w:eastAsia="標楷體" w:hAnsi="標楷體" w:cs="Calibri"/>
                <w:szCs w:val="24"/>
              </w:rPr>
              <w:t>勞</w:t>
            </w:r>
            <w:proofErr w:type="gramEnd"/>
            <w:r w:rsidRPr="00172E5A">
              <w:rPr>
                <w:rFonts w:ascii="標楷體" w:eastAsia="標楷體" w:hAnsi="標楷體" w:cs="Calibri"/>
                <w:szCs w:val="24"/>
              </w:rPr>
              <w:t>程度中等</w:t>
            </w:r>
          </w:p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□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分</w:t>
            </w:r>
          </w:p>
        </w:tc>
        <w:tc>
          <w:tcPr>
            <w:tcW w:w="2977" w:type="dxa"/>
            <w:vAlign w:val="center"/>
          </w:tcPr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Calibri"/>
                <w:szCs w:val="24"/>
              </w:rPr>
            </w:pPr>
            <w:r w:rsidRPr="00172E5A">
              <w:rPr>
                <w:rFonts w:ascii="標楷體" w:eastAsia="標楷體" w:hAnsi="標楷體" w:cs="Times New Roman"/>
                <w:szCs w:val="24"/>
              </w:rPr>
              <w:t>45-60</w:t>
            </w:r>
            <w:r w:rsidRPr="00172E5A">
              <w:rPr>
                <w:rFonts w:ascii="標楷體" w:eastAsia="標楷體" w:hAnsi="標楷體" w:cs="Calibri"/>
                <w:szCs w:val="24"/>
              </w:rPr>
              <w:t>分：過</w:t>
            </w:r>
            <w:proofErr w:type="gramStart"/>
            <w:r w:rsidRPr="00172E5A">
              <w:rPr>
                <w:rFonts w:ascii="標楷體" w:eastAsia="標楷體" w:hAnsi="標楷體" w:cs="Calibri"/>
                <w:szCs w:val="24"/>
              </w:rPr>
              <w:t>勞</w:t>
            </w:r>
            <w:proofErr w:type="gramEnd"/>
            <w:r w:rsidRPr="00172E5A">
              <w:rPr>
                <w:rFonts w:ascii="標楷體" w:eastAsia="標楷體" w:hAnsi="標楷體" w:cs="Calibri"/>
                <w:szCs w:val="24"/>
              </w:rPr>
              <w:t>程度中等</w:t>
            </w:r>
          </w:p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□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分</w:t>
            </w:r>
          </w:p>
        </w:tc>
        <w:tc>
          <w:tcPr>
            <w:tcW w:w="2552" w:type="dxa"/>
            <w:gridSpan w:val="2"/>
            <w:vAlign w:val="center"/>
          </w:tcPr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Calibri"/>
                <w:szCs w:val="24"/>
              </w:rPr>
            </w:pPr>
            <w:r w:rsidRPr="00172E5A">
              <w:rPr>
                <w:rFonts w:ascii="標楷體" w:eastAsia="標楷體" w:hAnsi="標楷體" w:cs="Times New Roman"/>
                <w:szCs w:val="24"/>
              </w:rPr>
              <w:t>4</w:t>
            </w:r>
            <w:r w:rsidRPr="00172E5A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172E5A">
              <w:rPr>
                <w:rFonts w:ascii="標楷體" w:eastAsia="標楷體" w:hAnsi="標楷體" w:cs="Times New Roman"/>
                <w:szCs w:val="24"/>
              </w:rPr>
              <w:t>-80</w:t>
            </w:r>
            <w:r w:rsidRPr="00172E5A">
              <w:rPr>
                <w:rFonts w:ascii="標楷體" w:eastAsia="標楷體" w:hAnsi="標楷體" w:cs="Calibri"/>
                <w:szCs w:val="24"/>
              </w:rPr>
              <w:t>小時</w:t>
            </w:r>
          </w:p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□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小時</w:t>
            </w:r>
          </w:p>
        </w:tc>
      </w:tr>
      <w:tr w:rsidR="00FA77F8" w:rsidRPr="00172E5A" w:rsidTr="00172E5A">
        <w:tblPrEx>
          <w:tblLook w:val="00A0" w:firstRow="1" w:lastRow="0" w:firstColumn="1" w:lastColumn="0" w:noHBand="0" w:noVBand="0"/>
        </w:tblPrEx>
        <w:trPr>
          <w:trHeight w:val="61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Calibri"/>
                <w:szCs w:val="24"/>
              </w:rPr>
            </w:pPr>
            <w:r w:rsidRPr="00172E5A">
              <w:rPr>
                <w:rFonts w:ascii="標楷體" w:eastAsia="標楷體" w:hAnsi="標楷體" w:cs="Calibri"/>
                <w:szCs w:val="24"/>
              </w:rPr>
              <w:t>高負荷</w:t>
            </w:r>
          </w:p>
        </w:tc>
        <w:tc>
          <w:tcPr>
            <w:tcW w:w="2835" w:type="dxa"/>
            <w:vAlign w:val="center"/>
          </w:tcPr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Calibri"/>
                <w:szCs w:val="24"/>
              </w:rPr>
            </w:pPr>
            <w:r w:rsidRPr="00172E5A">
              <w:rPr>
                <w:rFonts w:ascii="標楷體" w:eastAsia="標楷體" w:hAnsi="標楷體" w:cs="Times New Roman"/>
                <w:szCs w:val="24"/>
              </w:rPr>
              <w:t>&gt;70</w:t>
            </w:r>
            <w:r w:rsidRPr="00172E5A">
              <w:rPr>
                <w:rFonts w:ascii="標楷體" w:eastAsia="標楷體" w:hAnsi="標楷體" w:cs="Calibri"/>
                <w:szCs w:val="24"/>
              </w:rPr>
              <w:t>分：過</w:t>
            </w:r>
            <w:proofErr w:type="gramStart"/>
            <w:r w:rsidRPr="00172E5A">
              <w:rPr>
                <w:rFonts w:ascii="標楷體" w:eastAsia="標楷體" w:hAnsi="標楷體" w:cs="Calibri"/>
                <w:szCs w:val="24"/>
              </w:rPr>
              <w:t>勞</w:t>
            </w:r>
            <w:proofErr w:type="gramEnd"/>
            <w:r w:rsidRPr="00172E5A">
              <w:rPr>
                <w:rFonts w:ascii="標楷體" w:eastAsia="標楷體" w:hAnsi="標楷體" w:cs="Calibri"/>
                <w:szCs w:val="24"/>
              </w:rPr>
              <w:t>程度嚴重</w:t>
            </w:r>
          </w:p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□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分</w:t>
            </w:r>
          </w:p>
        </w:tc>
        <w:tc>
          <w:tcPr>
            <w:tcW w:w="2977" w:type="dxa"/>
            <w:vAlign w:val="center"/>
          </w:tcPr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Calibri"/>
                <w:szCs w:val="24"/>
              </w:rPr>
            </w:pPr>
            <w:r w:rsidRPr="00172E5A">
              <w:rPr>
                <w:rFonts w:ascii="標楷體" w:eastAsia="標楷體" w:hAnsi="標楷體" w:cs="Times New Roman"/>
                <w:szCs w:val="24"/>
              </w:rPr>
              <w:t>&gt;60</w:t>
            </w:r>
            <w:r w:rsidRPr="00172E5A">
              <w:rPr>
                <w:rFonts w:ascii="標楷體" w:eastAsia="標楷體" w:hAnsi="標楷體" w:cs="Calibri"/>
                <w:szCs w:val="24"/>
              </w:rPr>
              <w:t>分：過</w:t>
            </w:r>
            <w:proofErr w:type="gramStart"/>
            <w:r w:rsidRPr="00172E5A">
              <w:rPr>
                <w:rFonts w:ascii="標楷體" w:eastAsia="標楷體" w:hAnsi="標楷體" w:cs="Calibri"/>
                <w:szCs w:val="24"/>
              </w:rPr>
              <w:t>勞</w:t>
            </w:r>
            <w:proofErr w:type="gramEnd"/>
            <w:r w:rsidRPr="00172E5A">
              <w:rPr>
                <w:rFonts w:ascii="標楷體" w:eastAsia="標楷體" w:hAnsi="標楷體" w:cs="Calibri"/>
                <w:szCs w:val="24"/>
              </w:rPr>
              <w:t>程度嚴重</w:t>
            </w:r>
          </w:p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□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分</w:t>
            </w:r>
          </w:p>
        </w:tc>
        <w:tc>
          <w:tcPr>
            <w:tcW w:w="2552" w:type="dxa"/>
            <w:gridSpan w:val="2"/>
            <w:vAlign w:val="center"/>
          </w:tcPr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Calibri"/>
                <w:szCs w:val="24"/>
              </w:rPr>
            </w:pPr>
            <w:r w:rsidRPr="00172E5A">
              <w:rPr>
                <w:rFonts w:ascii="標楷體" w:eastAsia="標楷體" w:hAnsi="標楷體" w:cs="Times New Roman"/>
                <w:szCs w:val="24"/>
              </w:rPr>
              <w:t>&gt;</w:t>
            </w:r>
            <w:r w:rsidRPr="00172E5A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172E5A">
              <w:rPr>
                <w:rFonts w:ascii="標楷體" w:eastAsia="標楷體" w:hAnsi="標楷體" w:cs="Times New Roman"/>
                <w:szCs w:val="24"/>
              </w:rPr>
              <w:t>0</w:t>
            </w:r>
            <w:r w:rsidRPr="00172E5A">
              <w:rPr>
                <w:rFonts w:ascii="標楷體" w:eastAsia="標楷體" w:hAnsi="標楷體" w:cs="Calibri"/>
                <w:szCs w:val="24"/>
              </w:rPr>
              <w:t>小時</w:t>
            </w:r>
          </w:p>
          <w:p w:rsidR="00FA77F8" w:rsidRPr="00172E5A" w:rsidRDefault="00FA77F8" w:rsidP="00FD7D9D">
            <w:pPr>
              <w:widowControl/>
              <w:spacing w:line="360" w:lineRule="exact"/>
              <w:ind w:leftChars="-1" w:left="1757" w:hangingChars="733" w:hanging="1759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172E5A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□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 xml:space="preserve">         </w:t>
            </w:r>
            <w:r w:rsidRPr="00172E5A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小時</w:t>
            </w:r>
          </w:p>
        </w:tc>
      </w:tr>
      <w:tr w:rsidR="00FA77F8" w:rsidRPr="00172E5A" w:rsidTr="00172E5A">
        <w:tblPrEx>
          <w:tblLook w:val="00A0" w:firstRow="1" w:lastRow="0" w:firstColumn="1" w:lastColumn="0" w:noHBand="0" w:noVBand="0"/>
        </w:tblPrEx>
        <w:trPr>
          <w:trHeight w:val="619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FA77F8" w:rsidRPr="00FD7D9D" w:rsidRDefault="00FA77F8" w:rsidP="00FA77F8">
            <w:pPr>
              <w:autoSpaceDE w:val="0"/>
              <w:autoSpaceDN w:val="0"/>
              <w:adjustRightInd w:val="0"/>
              <w:spacing w:line="360" w:lineRule="exact"/>
              <w:ind w:leftChars="-1" w:left="1759" w:hangingChars="733" w:hanging="1761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  <w:r w:rsidRPr="00FD7D9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綜合評估(</w:t>
            </w:r>
            <w:r w:rsidRPr="00FD7D9D"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>3</w:t>
            </w:r>
            <w:r w:rsidRPr="00FD7D9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者取高者)</w:t>
            </w:r>
            <w:r w:rsidRPr="00FD7D9D">
              <w:rPr>
                <w:rFonts w:ascii="標楷體" w:eastAsia="標楷體" w:hAnsi="標楷體" w:cs="Calibri"/>
                <w:b/>
                <w:szCs w:val="24"/>
              </w:rPr>
              <w:t>：</w:t>
            </w:r>
            <w:r w:rsidRPr="00FD7D9D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□</w:t>
            </w:r>
            <w:r w:rsidRPr="00FD7D9D">
              <w:rPr>
                <w:rFonts w:ascii="標楷體" w:eastAsia="標楷體" w:hAnsi="標楷體" w:cs="Calibri"/>
                <w:b/>
                <w:szCs w:val="24"/>
              </w:rPr>
              <w:t>低負荷</w:t>
            </w:r>
            <w:r w:rsidRPr="00FD7D9D">
              <w:rPr>
                <w:rFonts w:ascii="標楷體" w:eastAsia="標楷體" w:hAnsi="標楷體" w:cs="Calibri" w:hint="eastAsia"/>
                <w:b/>
                <w:szCs w:val="24"/>
              </w:rPr>
              <w:t xml:space="preserve">  </w:t>
            </w:r>
            <w:r w:rsidRPr="00FD7D9D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□</w:t>
            </w:r>
            <w:r w:rsidRPr="00FD7D9D">
              <w:rPr>
                <w:rFonts w:ascii="標楷體" w:eastAsia="標楷體" w:hAnsi="標楷體" w:cs="Calibri"/>
                <w:b/>
                <w:szCs w:val="24"/>
              </w:rPr>
              <w:t>中負荷</w:t>
            </w:r>
            <w:r w:rsidRPr="00FD7D9D">
              <w:rPr>
                <w:rFonts w:ascii="標楷體" w:eastAsia="標楷體" w:hAnsi="標楷體" w:cs="Calibri" w:hint="eastAsia"/>
                <w:b/>
                <w:szCs w:val="24"/>
              </w:rPr>
              <w:t xml:space="preserve">  </w:t>
            </w:r>
            <w:r w:rsidRPr="00FD7D9D"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  <w:t>□</w:t>
            </w:r>
            <w:r w:rsidRPr="00FD7D9D">
              <w:rPr>
                <w:rFonts w:ascii="標楷體" w:eastAsia="標楷體" w:hAnsi="標楷體" w:cs="Calibri"/>
                <w:b/>
                <w:szCs w:val="24"/>
              </w:rPr>
              <w:t>高負荷</w:t>
            </w:r>
          </w:p>
        </w:tc>
      </w:tr>
      <w:tr w:rsidR="00FA77F8" w:rsidRPr="00172E5A" w:rsidTr="00FD7D9D">
        <w:tblPrEx>
          <w:tblLook w:val="00A0" w:firstRow="1" w:lastRow="0" w:firstColumn="1" w:lastColumn="0" w:noHBand="0" w:noVBand="0"/>
        </w:tblPrEx>
        <w:trPr>
          <w:trHeight w:val="8657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FA77F8" w:rsidRDefault="00FD7D9D" w:rsidP="00FA77F8">
            <w:pPr>
              <w:autoSpaceDE w:val="0"/>
              <w:autoSpaceDN w:val="0"/>
              <w:adjustRightInd w:val="0"/>
              <w:ind w:rightChars="72" w:right="17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備註：</w:t>
            </w:r>
            <w:r w:rsidR="00FA77F8" w:rsidRPr="00172E5A">
              <w:rPr>
                <w:rFonts w:ascii="標楷體" w:eastAsia="標楷體" w:hAnsi="標楷體" w:cs="Times New Roman"/>
                <w:szCs w:val="24"/>
              </w:rPr>
              <w:t>個人疲勞及工作疲勞分數解釋</w:t>
            </w:r>
          </w:p>
          <w:p w:rsidR="00FD7D9D" w:rsidRPr="00172E5A" w:rsidRDefault="00FD7D9D" w:rsidP="00FA77F8">
            <w:pPr>
              <w:autoSpaceDE w:val="0"/>
              <w:autoSpaceDN w:val="0"/>
              <w:adjustRightInd w:val="0"/>
              <w:ind w:rightChars="72" w:right="173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</w:p>
          <w:tbl>
            <w:tblPr>
              <w:tblW w:w="9214" w:type="dxa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276"/>
              <w:gridCol w:w="850"/>
              <w:gridCol w:w="5812"/>
            </w:tblGrid>
            <w:tr w:rsidR="00FA77F8" w:rsidRPr="00172E5A" w:rsidTr="00FD7D9D">
              <w:trPr>
                <w:jc w:val="center"/>
              </w:trPr>
              <w:tc>
                <w:tcPr>
                  <w:tcW w:w="1276" w:type="dxa"/>
                  <w:shd w:val="pct10" w:color="auto" w:fill="auto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="1" w:hanging="1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疲</w:t>
                  </w:r>
                  <w:r w:rsidRPr="00172E5A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勞類型</w:t>
                  </w:r>
                </w:p>
              </w:tc>
              <w:tc>
                <w:tcPr>
                  <w:tcW w:w="1276" w:type="dxa"/>
                  <w:shd w:val="pct10" w:color="auto" w:fill="auto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Chars="-1" w:hanging="2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分數</w:t>
                  </w:r>
                </w:p>
              </w:tc>
              <w:tc>
                <w:tcPr>
                  <w:tcW w:w="850" w:type="dxa"/>
                  <w:shd w:val="pct10" w:color="auto" w:fill="auto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Chars="-1" w:left="1325" w:rightChars="-233" w:right="-559" w:hangingChars="553" w:hanging="1327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分級</w:t>
                  </w:r>
                </w:p>
              </w:tc>
              <w:tc>
                <w:tcPr>
                  <w:tcW w:w="5812" w:type="dxa"/>
                  <w:shd w:val="pct10" w:color="auto" w:fill="auto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Chars="-1" w:left="1757" w:rightChars="385" w:right="924" w:hangingChars="733" w:hanging="1759"/>
                    <w:jc w:val="center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解釋</w:t>
                  </w:r>
                </w:p>
              </w:tc>
            </w:tr>
            <w:tr w:rsidR="00FA77F8" w:rsidRPr="00172E5A" w:rsidTr="00FD7D9D">
              <w:trPr>
                <w:jc w:val="center"/>
              </w:trPr>
              <w:tc>
                <w:tcPr>
                  <w:tcW w:w="1276" w:type="dxa"/>
                  <w:vMerge w:val="restart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Chars="-1" w:left="1757" w:rightChars="-233" w:right="-559" w:hangingChars="733" w:hanging="1759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個人</w:t>
                  </w:r>
                  <w:r w:rsidRPr="00172E5A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疲</w:t>
                  </w:r>
                  <w:r w:rsidRPr="00172E5A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勞</w:t>
                  </w:r>
                </w:p>
              </w:tc>
              <w:tc>
                <w:tcPr>
                  <w:tcW w:w="1276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Chars="1" w:left="1754" w:rightChars="-233" w:right="-559" w:hangingChars="730" w:hanging="1752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50分以下</w:t>
                  </w:r>
                </w:p>
              </w:tc>
              <w:tc>
                <w:tcPr>
                  <w:tcW w:w="850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="2" w:rightChars="-233" w:right="-559" w:hanging="2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輕微</w:t>
                  </w:r>
                </w:p>
              </w:tc>
              <w:tc>
                <w:tcPr>
                  <w:tcW w:w="5812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="2" w:hanging="2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您的過</w:t>
                  </w:r>
                  <w:r w:rsidRPr="00172E5A">
                    <w:rPr>
                      <w:rFonts w:ascii="標楷體" w:eastAsia="標楷體" w:hAnsi="標楷體" w:cs="Times New Roman" w:hint="eastAsia"/>
                      <w:bCs/>
                      <w:color w:val="000000"/>
                      <w:szCs w:val="24"/>
                    </w:rPr>
                    <w:t>負荷</w:t>
                  </w: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程度輕微，您並不常感到</w:t>
                  </w:r>
                  <w:proofErr w:type="gramStart"/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疲勞、</w:t>
                  </w:r>
                  <w:proofErr w:type="gramEnd"/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體力透支、精疲力竭、或者虛弱好像快生病的樣子。</w:t>
                  </w:r>
                </w:p>
              </w:tc>
            </w:tr>
            <w:tr w:rsidR="00FA77F8" w:rsidRPr="00172E5A" w:rsidTr="00FD7D9D">
              <w:trPr>
                <w:jc w:val="center"/>
              </w:trPr>
              <w:tc>
                <w:tcPr>
                  <w:tcW w:w="1276" w:type="dxa"/>
                  <w:vMerge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Chars="-1" w:left="1757" w:rightChars="-233" w:right="-559" w:hangingChars="733" w:hanging="1759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Chars="1" w:left="1754" w:rightChars="-233" w:right="-559" w:hangingChars="730" w:hanging="1752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50－70分</w:t>
                  </w:r>
                </w:p>
              </w:tc>
              <w:tc>
                <w:tcPr>
                  <w:tcW w:w="850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="1186" w:rightChars="-233" w:right="-559" w:hangingChars="494" w:hanging="1186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中度</w:t>
                  </w:r>
                </w:p>
              </w:tc>
              <w:tc>
                <w:tcPr>
                  <w:tcW w:w="5812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="34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您的個人</w:t>
                  </w:r>
                  <w:r w:rsidRPr="00172E5A">
                    <w:rPr>
                      <w:rFonts w:ascii="標楷體" w:eastAsia="標楷體" w:hAnsi="標楷體" w:cs="Times New Roman" w:hint="eastAsia"/>
                      <w:bCs/>
                      <w:color w:val="000000"/>
                      <w:szCs w:val="24"/>
                    </w:rPr>
                    <w:t>過負荷</w:t>
                  </w: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程度中等。您有時候感到</w:t>
                  </w:r>
                  <w:proofErr w:type="gramStart"/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疲勞、</w:t>
                  </w:r>
                  <w:proofErr w:type="gramEnd"/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體力透支、精疲力竭、或者虛弱好像快生病的樣子。建議您找出生活的壓力源，進一步的調適自己，增加放鬆與休息的時間。</w:t>
                  </w:r>
                </w:p>
              </w:tc>
            </w:tr>
            <w:tr w:rsidR="00FA77F8" w:rsidRPr="00172E5A" w:rsidTr="00FD7D9D">
              <w:trPr>
                <w:jc w:val="center"/>
              </w:trPr>
              <w:tc>
                <w:tcPr>
                  <w:tcW w:w="1276" w:type="dxa"/>
                  <w:vMerge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Chars="-1" w:left="1757" w:rightChars="-233" w:right="-559" w:hangingChars="733" w:hanging="1759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Chars="1" w:left="1754" w:rightChars="-233" w:right="-559" w:hangingChars="730" w:hanging="1752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70分以上</w:t>
                  </w:r>
                </w:p>
              </w:tc>
              <w:tc>
                <w:tcPr>
                  <w:tcW w:w="850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="1186" w:rightChars="-233" w:right="-559" w:hangingChars="494" w:hanging="1186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嚴重</w:t>
                  </w:r>
                </w:p>
              </w:tc>
              <w:tc>
                <w:tcPr>
                  <w:tcW w:w="5812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="34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您的個人</w:t>
                  </w:r>
                  <w:r w:rsidRPr="00172E5A">
                    <w:rPr>
                      <w:rFonts w:ascii="標楷體" w:eastAsia="標楷體" w:hAnsi="標楷體" w:cs="Times New Roman" w:hint="eastAsia"/>
                      <w:bCs/>
                      <w:color w:val="000000"/>
                      <w:szCs w:val="24"/>
                    </w:rPr>
                    <w:t>過負荷</w:t>
                  </w: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程度嚴重。您時常感到</w:t>
                  </w:r>
                  <w:proofErr w:type="gramStart"/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疲勞、</w:t>
                  </w:r>
                  <w:proofErr w:type="gramEnd"/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體力透支、精疲力竭、或者虛弱好像快生病的樣子。建議您適度的改變生活方式，增加運動與休閒時間之外，您還需要進一步尋找專業人員諮詢。</w:t>
                  </w:r>
                </w:p>
              </w:tc>
            </w:tr>
            <w:tr w:rsidR="00FA77F8" w:rsidRPr="00172E5A" w:rsidTr="00FD7D9D">
              <w:trPr>
                <w:jc w:val="center"/>
              </w:trPr>
              <w:tc>
                <w:tcPr>
                  <w:tcW w:w="1276" w:type="dxa"/>
                  <w:vMerge w:val="restart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Chars="-1" w:left="1757" w:rightChars="-233" w:right="-559" w:hangingChars="733" w:hanging="1759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工作</w:t>
                  </w:r>
                  <w:r w:rsidRPr="00172E5A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疲</w:t>
                  </w:r>
                  <w:r w:rsidRPr="00172E5A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勞</w:t>
                  </w:r>
                </w:p>
              </w:tc>
              <w:tc>
                <w:tcPr>
                  <w:tcW w:w="1276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Chars="1" w:left="1754" w:rightChars="-233" w:right="-559" w:hangingChars="730" w:hanging="1752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45分以下</w:t>
                  </w:r>
                </w:p>
              </w:tc>
              <w:tc>
                <w:tcPr>
                  <w:tcW w:w="850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="1186" w:rightChars="-233" w:right="-559" w:hangingChars="494" w:hanging="1186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輕微</w:t>
                  </w:r>
                </w:p>
              </w:tc>
              <w:tc>
                <w:tcPr>
                  <w:tcW w:w="5812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="34" w:hanging="2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您的工作相關</w:t>
                  </w:r>
                  <w:r w:rsidRPr="00172E5A">
                    <w:rPr>
                      <w:rFonts w:ascii="標楷體" w:eastAsia="標楷體" w:hAnsi="標楷體" w:cs="Times New Roman" w:hint="eastAsia"/>
                      <w:bCs/>
                      <w:color w:val="000000"/>
                      <w:szCs w:val="24"/>
                    </w:rPr>
                    <w:t>過負荷</w:t>
                  </w: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程度輕微，您的工作並不會讓您感覺很沒力、心力交瘁、</w:t>
                  </w:r>
                  <w:proofErr w:type="gramStart"/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很</w:t>
                  </w:r>
                  <w:proofErr w:type="gramEnd"/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挫折。</w:t>
                  </w:r>
                </w:p>
              </w:tc>
            </w:tr>
            <w:tr w:rsidR="00FA77F8" w:rsidRPr="00172E5A" w:rsidTr="00FD7D9D">
              <w:trPr>
                <w:jc w:val="center"/>
              </w:trPr>
              <w:tc>
                <w:tcPr>
                  <w:tcW w:w="1276" w:type="dxa"/>
                  <w:vMerge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Chars="-1" w:left="1757" w:rightChars="-233" w:right="-559" w:hangingChars="733" w:hanging="1759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Chars="1" w:left="1754" w:rightChars="-233" w:right="-559" w:hangingChars="730" w:hanging="1752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45－60分</w:t>
                  </w:r>
                </w:p>
              </w:tc>
              <w:tc>
                <w:tcPr>
                  <w:tcW w:w="850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="1186" w:rightChars="-233" w:right="-559" w:hangingChars="494" w:hanging="1186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中度</w:t>
                  </w:r>
                </w:p>
              </w:tc>
              <w:tc>
                <w:tcPr>
                  <w:tcW w:w="5812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="34" w:rightChars="-102" w:right="-245" w:hanging="2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您的工作相關</w:t>
                  </w:r>
                  <w:r w:rsidRPr="00172E5A">
                    <w:rPr>
                      <w:rFonts w:ascii="標楷體" w:eastAsia="標楷體" w:hAnsi="標楷體" w:cs="Times New Roman" w:hint="eastAsia"/>
                      <w:bCs/>
                      <w:color w:val="000000"/>
                      <w:szCs w:val="24"/>
                    </w:rPr>
                    <w:t>過負荷</w:t>
                  </w: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程度中等，您有時對工作感覺沒力，</w:t>
                  </w:r>
                </w:p>
                <w:p w:rsidR="00FA77F8" w:rsidRPr="00172E5A" w:rsidRDefault="00FA77F8" w:rsidP="00FD7D9D">
                  <w:pPr>
                    <w:spacing w:line="360" w:lineRule="exact"/>
                    <w:ind w:left="34" w:rightChars="-102" w:right="-245" w:hanging="2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沒有興趣，有點挫折。</w:t>
                  </w:r>
                </w:p>
              </w:tc>
            </w:tr>
            <w:tr w:rsidR="00FA77F8" w:rsidRPr="00172E5A" w:rsidTr="00FD7D9D">
              <w:trPr>
                <w:trHeight w:val="1929"/>
                <w:jc w:val="center"/>
              </w:trPr>
              <w:tc>
                <w:tcPr>
                  <w:tcW w:w="1276" w:type="dxa"/>
                  <w:vMerge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Chars="-1" w:left="1757" w:rightChars="-233" w:right="-559" w:hangingChars="733" w:hanging="1759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Chars="1" w:left="1754" w:rightChars="-233" w:right="-559" w:hangingChars="730" w:hanging="1752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60分以上</w:t>
                  </w:r>
                </w:p>
              </w:tc>
              <w:tc>
                <w:tcPr>
                  <w:tcW w:w="850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="1186" w:rightChars="-233" w:right="-559" w:hangingChars="494" w:hanging="1186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嚴重</w:t>
                  </w:r>
                </w:p>
              </w:tc>
              <w:tc>
                <w:tcPr>
                  <w:tcW w:w="5812" w:type="dxa"/>
                  <w:vAlign w:val="center"/>
                </w:tcPr>
                <w:p w:rsidR="00FA77F8" w:rsidRPr="00172E5A" w:rsidRDefault="00FA77F8" w:rsidP="00FD7D9D">
                  <w:pPr>
                    <w:spacing w:line="360" w:lineRule="exact"/>
                    <w:ind w:left="34" w:hanging="2"/>
                    <w:jc w:val="both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您的工作相關</w:t>
                  </w:r>
                  <w:r w:rsidRPr="00172E5A">
                    <w:rPr>
                      <w:rFonts w:ascii="標楷體" w:eastAsia="標楷體" w:hAnsi="標楷體" w:cs="Times New Roman" w:hint="eastAsia"/>
                      <w:bCs/>
                      <w:color w:val="000000"/>
                      <w:szCs w:val="24"/>
                    </w:rPr>
                    <w:t>過負荷</w:t>
                  </w:r>
                  <w:r w:rsidRPr="00172E5A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程度嚴重，您已經快被工作累垮了，您感覺心力交瘁，感覺挫折，而且上班時都很難熬，此外您可能缺少休閒時間，沒有時間陪伴家人朋友。建議您適度的改變生活方式，增加運動與休閒時間之外，您還需要進一步尋找專業人員諮詢。</w:t>
                  </w:r>
                </w:p>
              </w:tc>
            </w:tr>
          </w:tbl>
          <w:p w:rsidR="00FA77F8" w:rsidRPr="00172E5A" w:rsidRDefault="00FA77F8" w:rsidP="00FA77F8">
            <w:pPr>
              <w:autoSpaceDE w:val="0"/>
              <w:autoSpaceDN w:val="0"/>
              <w:adjustRightInd w:val="0"/>
              <w:ind w:leftChars="-1" w:left="1757" w:rightChars="-233" w:right="-559" w:hangingChars="733" w:hanging="1759"/>
              <w:rPr>
                <w:rFonts w:ascii="標楷體" w:eastAsia="標楷體" w:hAnsi="標楷體" w:cs="Calibri"/>
                <w:szCs w:val="24"/>
              </w:rPr>
            </w:pPr>
          </w:p>
        </w:tc>
      </w:tr>
    </w:tbl>
    <w:p w:rsidR="00FA77F8" w:rsidRPr="00FA77F8" w:rsidRDefault="00FA77F8" w:rsidP="00FA77F8">
      <w:pPr>
        <w:autoSpaceDE w:val="0"/>
        <w:autoSpaceDN w:val="0"/>
        <w:adjustRightInd w:val="0"/>
        <w:ind w:rightChars="-233" w:right="-559"/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A77F8" w:rsidRPr="00FD7D9D" w:rsidTr="00FD7D9D">
        <w:tc>
          <w:tcPr>
            <w:tcW w:w="9781" w:type="dxa"/>
            <w:shd w:val="pct10" w:color="auto" w:fill="auto"/>
          </w:tcPr>
          <w:p w:rsidR="00FA77F8" w:rsidRPr="00FD7D9D" w:rsidRDefault="00D70CA6" w:rsidP="00D70CA6">
            <w:pPr>
              <w:autoSpaceDE w:val="0"/>
              <w:autoSpaceDN w:val="0"/>
              <w:adjustRightInd w:val="0"/>
              <w:ind w:leftChars="-1" w:left="1759" w:rightChars="-233" w:right="-559" w:hangingChars="733" w:hanging="1761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D7D9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三、工作者月平均延長工時</w:t>
            </w:r>
            <w:proofErr w:type="gramStart"/>
            <w:r w:rsidRPr="00FD7D9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時</w:t>
            </w:r>
            <w:proofErr w:type="gramEnd"/>
            <w:r w:rsidRPr="00FD7D9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</w:t>
            </w:r>
          </w:p>
        </w:tc>
      </w:tr>
      <w:tr w:rsidR="00FA77F8" w:rsidRPr="00FD7D9D" w:rsidTr="00FD7D9D">
        <w:trPr>
          <w:trHeight w:val="1154"/>
        </w:trPr>
        <w:tc>
          <w:tcPr>
            <w:tcW w:w="9781" w:type="dxa"/>
            <w:shd w:val="clear" w:color="auto" w:fill="auto"/>
          </w:tcPr>
          <w:p w:rsidR="00FA77F8" w:rsidRPr="00FD7D9D" w:rsidRDefault="00FA77F8" w:rsidP="00FD7D9D">
            <w:pPr>
              <w:spacing w:line="-360" w:lineRule="auto"/>
              <w:ind w:leftChars="-1" w:left="1695" w:rightChars="13" w:right="31" w:hangingChars="707" w:hanging="1697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FD7D9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□</w:t>
            </w:r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一個月</w:t>
            </w:r>
            <w:proofErr w:type="gramStart"/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內延</w:t>
            </w:r>
            <w:proofErr w:type="gramEnd"/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長工時時數超過100小時。（</w:t>
            </w:r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小時）</w:t>
            </w:r>
          </w:p>
          <w:p w:rsidR="00FA77F8" w:rsidRPr="00FD7D9D" w:rsidRDefault="00FA77F8" w:rsidP="00FD7D9D">
            <w:pPr>
              <w:spacing w:line="-360" w:lineRule="auto"/>
              <w:ind w:leftChars="-1" w:left="1695" w:rightChars="13" w:right="31" w:hangingChars="707" w:hanging="1697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FD7D9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□</w:t>
            </w:r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二至六個月內，月平均延長工時</w:t>
            </w:r>
            <w:proofErr w:type="gramStart"/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</w:t>
            </w:r>
            <w:proofErr w:type="gramEnd"/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數超過80小時。（</w:t>
            </w:r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小時）</w:t>
            </w:r>
          </w:p>
          <w:p w:rsidR="00FA77F8" w:rsidRPr="00FD7D9D" w:rsidRDefault="00FA77F8" w:rsidP="00FD7D9D">
            <w:pPr>
              <w:spacing w:line="-360" w:lineRule="auto"/>
              <w:ind w:leftChars="-1" w:left="1695" w:rightChars="13" w:right="31" w:hangingChars="707" w:hanging="1697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D7D9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□</w:t>
            </w:r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一至六個月，月平均延長工時</w:t>
            </w:r>
            <w:proofErr w:type="gramStart"/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</w:t>
            </w:r>
            <w:proofErr w:type="gramEnd"/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數超過45小時。（</w:t>
            </w:r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  <w:u w:val="single"/>
              </w:rPr>
              <w:t xml:space="preserve">      </w:t>
            </w:r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小時）</w:t>
            </w:r>
          </w:p>
        </w:tc>
      </w:tr>
    </w:tbl>
    <w:p w:rsidR="00FA77F8" w:rsidRPr="00FD7D9D" w:rsidRDefault="00FA77F8" w:rsidP="00FA77F8">
      <w:pPr>
        <w:spacing w:line="-360" w:lineRule="auto"/>
        <w:ind w:rightChars="-233" w:right="-559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D7D9D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若有上述延長工時情形，請直屬主管核章：</w:t>
      </w:r>
    </w:p>
    <w:p w:rsidR="00FD7D9D" w:rsidRPr="00FD7D9D" w:rsidRDefault="00FD7D9D" w:rsidP="00FA77F8">
      <w:pPr>
        <w:spacing w:line="-360" w:lineRule="auto"/>
        <w:ind w:rightChars="-233" w:right="-559"/>
        <w:rPr>
          <w:rFonts w:ascii="標楷體" w:eastAsia="標楷體" w:hAnsi="標楷體" w:cs="Times New Roman" w:hint="eastAsia"/>
          <w:b/>
          <w:color w:val="000000" w:themeColor="text1"/>
          <w:sz w:val="26"/>
          <w:szCs w:val="26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FA77F8" w:rsidRPr="00FD7D9D" w:rsidTr="00FD7D9D">
        <w:trPr>
          <w:trHeight w:val="339"/>
        </w:trPr>
        <w:tc>
          <w:tcPr>
            <w:tcW w:w="9781" w:type="dxa"/>
            <w:shd w:val="pct10" w:color="auto" w:fill="auto"/>
          </w:tcPr>
          <w:p w:rsidR="00FA77F8" w:rsidRPr="00FD7D9D" w:rsidRDefault="00D70CA6" w:rsidP="00FA77F8">
            <w:pPr>
              <w:spacing w:line="-360" w:lineRule="auto"/>
              <w:ind w:leftChars="13" w:left="31" w:rightChars="13" w:right="31" w:firstLine="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D7D9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四、腦、心血管疾病與過負荷風險判定(請您填入</w:t>
            </w:r>
            <w:proofErr w:type="gramStart"/>
            <w:r w:rsidRPr="00FD7D9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一</w:t>
            </w:r>
            <w:proofErr w:type="gramEnd"/>
            <w:r w:rsidRPr="00FD7D9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年內健檢或定期追蹤數據)</w:t>
            </w:r>
          </w:p>
        </w:tc>
      </w:tr>
      <w:tr w:rsidR="00D70CA6" w:rsidRPr="00FD7D9D" w:rsidTr="00FD7D9D">
        <w:tc>
          <w:tcPr>
            <w:tcW w:w="9781" w:type="dxa"/>
            <w:shd w:val="pct10" w:color="auto" w:fill="auto"/>
          </w:tcPr>
          <w:p w:rsidR="00D70CA6" w:rsidRPr="00FD7D9D" w:rsidRDefault="00D70CA6" w:rsidP="00D70C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7D9D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D7D9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D7D9D">
              <w:rPr>
                <w:rFonts w:ascii="標楷體" w:eastAsia="標楷體" w:hAnsi="標楷體" w:hint="eastAsia"/>
                <w:szCs w:val="24"/>
              </w:rPr>
              <w:t>)透過工作者體格(健康)檢查報告，運用Framingham Cardiac Risk Score評估十年內發生腦、心血管疾病的風險：</w:t>
            </w:r>
          </w:p>
        </w:tc>
      </w:tr>
      <w:tr w:rsidR="00FA77F8" w:rsidRPr="00FD7D9D" w:rsidTr="00FD7D9D">
        <w:trPr>
          <w:trHeight w:val="1503"/>
        </w:trPr>
        <w:tc>
          <w:tcPr>
            <w:tcW w:w="9781" w:type="dxa"/>
            <w:shd w:val="clear" w:color="auto" w:fill="auto"/>
          </w:tcPr>
          <w:p w:rsidR="00FA77F8" w:rsidRPr="00FD7D9D" w:rsidRDefault="00FA77F8" w:rsidP="00FA77F8">
            <w:pPr>
              <w:spacing w:line="-360" w:lineRule="auto"/>
              <w:ind w:leftChars="-1" w:left="1695" w:rightChars="-233" w:right="-559" w:hangingChars="707" w:hanging="1697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健康檢查報告：□無報告 □有報告      健檢日期：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u w:val="single"/>
              </w:rPr>
              <w:t xml:space="preserve">       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年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u w:val="single"/>
              </w:rPr>
              <w:t xml:space="preserve">     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月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u w:val="single"/>
              </w:rPr>
              <w:t xml:space="preserve">     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日</w:t>
            </w:r>
          </w:p>
          <w:p w:rsidR="00FA77F8" w:rsidRPr="00FD7D9D" w:rsidRDefault="00FA77F8" w:rsidP="00FA77F8">
            <w:pPr>
              <w:spacing w:line="-360" w:lineRule="auto"/>
              <w:ind w:leftChars="-1" w:left="1695" w:rightChars="-233" w:right="-559" w:hangingChars="707" w:hanging="1697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總膽固醇濃度：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u w:val="single"/>
              </w:rPr>
              <w:t xml:space="preserve">            </w:t>
            </w:r>
            <w:r w:rsidRPr="00FD7D9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 xml:space="preserve">mg/dl    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高密度膽固醇濃度：</w:t>
            </w:r>
            <w:r w:rsidRPr="00FD7D9D"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u w:val="single"/>
              </w:rPr>
              <w:t xml:space="preserve">            </w:t>
            </w:r>
            <w:r w:rsidRPr="00FD7D9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mg/dl</w:t>
            </w:r>
          </w:p>
          <w:p w:rsidR="00FA77F8" w:rsidRPr="00FD7D9D" w:rsidRDefault="00FA77F8" w:rsidP="00FA77F8">
            <w:pPr>
              <w:spacing w:line="-360" w:lineRule="auto"/>
              <w:ind w:leftChars="-1" w:left="1695" w:rightChars="-233" w:right="-559" w:hangingChars="707" w:hanging="1697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血壓：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  <w:u w:val="single"/>
              </w:rPr>
              <w:t xml:space="preserve">             </w:t>
            </w:r>
            <w:r w:rsidRPr="00FD7D9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mmHg</w:t>
            </w:r>
          </w:p>
          <w:p w:rsidR="00FA77F8" w:rsidRPr="00FD7D9D" w:rsidRDefault="00FA77F8" w:rsidP="00FA77F8">
            <w:pPr>
              <w:spacing w:line="-360" w:lineRule="auto"/>
              <w:ind w:leftChars="-1" w:left="1695" w:rightChars="-233" w:right="-559" w:hangingChars="707" w:hanging="1697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FD7D9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□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低度</w:t>
            </w:r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風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險</w:t>
            </w:r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  <w:r w:rsidRPr="00FD7D9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&lt;10%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FD7D9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 xml:space="preserve">  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    </w:t>
            </w:r>
            <w:r w:rsidRPr="00FD7D9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□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中度</w:t>
            </w:r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風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險</w:t>
            </w:r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  <w:r w:rsidRPr="00FD7D9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10%-20%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FD7D9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 xml:space="preserve">  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 xml:space="preserve">     </w:t>
            </w:r>
            <w:r w:rsidRPr="00FD7D9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□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高度</w:t>
            </w:r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風</w:t>
            </w:r>
            <w:r w:rsidRPr="00FD7D9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險</w:t>
            </w:r>
            <w:r w:rsidRPr="00FD7D9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  <w:proofErr w:type="gramStart"/>
            <w:r w:rsidRPr="00FD7D9D">
              <w:rPr>
                <w:rFonts w:ascii="標楷體" w:eastAsia="標楷體" w:hAnsi="標楷體" w:cs="新細明體" w:hint="eastAsia"/>
                <w:color w:val="000000" w:themeColor="text1"/>
                <w:szCs w:val="24"/>
                <w:lang w:val="zh-TW"/>
              </w:rPr>
              <w:t>≧</w:t>
            </w:r>
            <w:proofErr w:type="gramEnd"/>
            <w:r w:rsidRPr="00FD7D9D">
              <w:rPr>
                <w:rFonts w:ascii="標楷體" w:eastAsia="標楷體" w:hAnsi="標楷體" w:cs="Times New Roman"/>
                <w:color w:val="000000" w:themeColor="text1"/>
                <w:szCs w:val="24"/>
                <w:lang w:val="zh-TW"/>
              </w:rPr>
              <w:t>20%</w:t>
            </w:r>
          </w:p>
        </w:tc>
      </w:tr>
      <w:tr w:rsidR="00FA77F8" w:rsidRPr="00FD7D9D" w:rsidTr="00FD7D9D">
        <w:tc>
          <w:tcPr>
            <w:tcW w:w="9781" w:type="dxa"/>
            <w:shd w:val="pct10" w:color="auto" w:fill="auto"/>
          </w:tcPr>
          <w:p w:rsidR="00FA77F8" w:rsidRPr="00FD7D9D" w:rsidRDefault="00FA77F8" w:rsidP="00D70CA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7D9D">
              <w:rPr>
                <w:rFonts w:ascii="標楷體" w:eastAsia="標楷體" w:hAnsi="標楷體" w:hint="eastAsia"/>
                <w:szCs w:val="24"/>
              </w:rPr>
              <w:t>(二)腦、心血管疾病與工作負荷矩陣(臨場健康服務醫師評估使用，請勿填寫)</w:t>
            </w:r>
          </w:p>
        </w:tc>
      </w:tr>
      <w:tr w:rsidR="00FA77F8" w:rsidRPr="00FD7D9D" w:rsidTr="00FD7D9D">
        <w:trPr>
          <w:trHeight w:val="7908"/>
        </w:trPr>
        <w:tc>
          <w:tcPr>
            <w:tcW w:w="9781" w:type="dxa"/>
            <w:shd w:val="clear" w:color="auto" w:fill="auto"/>
          </w:tcPr>
          <w:p w:rsidR="00FA77F8" w:rsidRPr="00FD7D9D" w:rsidRDefault="00FA77F8" w:rsidP="00FA77F8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D7D9D">
              <w:rPr>
                <w:rFonts w:ascii="標楷體" w:eastAsia="標楷體" w:hAnsi="標楷體" w:cs="標楷體" w:hint="eastAsia"/>
                <w:kern w:val="0"/>
                <w:szCs w:val="24"/>
              </w:rPr>
              <w:t>1.風險分級矩陣</w:t>
            </w:r>
          </w:p>
          <w:tbl>
            <w:tblPr>
              <w:tblW w:w="0" w:type="auto"/>
              <w:tblInd w:w="30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39"/>
              <w:gridCol w:w="2114"/>
              <w:gridCol w:w="2255"/>
              <w:gridCol w:w="2256"/>
            </w:tblGrid>
            <w:tr w:rsidR="00FA77F8" w:rsidRPr="00FD7D9D" w:rsidTr="00FD7D9D">
              <w:trPr>
                <w:trHeight w:val="57"/>
              </w:trPr>
              <w:tc>
                <w:tcPr>
                  <w:tcW w:w="2539" w:type="dxa"/>
                  <w:vMerge w:val="restart"/>
                  <w:shd w:val="clear" w:color="auto" w:fill="auto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Calibri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Calibri"/>
                      <w:color w:val="000000"/>
                      <w:szCs w:val="24"/>
                    </w:rPr>
                    <w:t>十年</w:t>
                  </w:r>
                  <w:r w:rsidRPr="00FD7D9D">
                    <w:rPr>
                      <w:rFonts w:ascii="標楷體" w:eastAsia="標楷體" w:hAnsi="標楷體" w:cs="Calibri" w:hint="eastAsia"/>
                      <w:color w:val="000000"/>
                      <w:szCs w:val="24"/>
                    </w:rPr>
                    <w:t>內發生</w:t>
                  </w:r>
                </w:p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Calibri"/>
                      <w:color w:val="000000"/>
                      <w:szCs w:val="24"/>
                    </w:rPr>
                    <w:t>腦、心血管疾病風險</w:t>
                  </w:r>
                </w:p>
              </w:tc>
              <w:tc>
                <w:tcPr>
                  <w:tcW w:w="6625" w:type="dxa"/>
                  <w:gridSpan w:val="3"/>
                  <w:shd w:val="clear" w:color="auto" w:fill="auto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Calibri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Calibri" w:hint="eastAsia"/>
                      <w:color w:val="000000"/>
                      <w:szCs w:val="24"/>
                    </w:rPr>
                    <w:t>工作者</w:t>
                  </w:r>
                  <w:r w:rsidRPr="00FD7D9D">
                    <w:rPr>
                      <w:rFonts w:ascii="標楷體" w:eastAsia="標楷體" w:hAnsi="標楷體" w:cs="Calibri"/>
                      <w:color w:val="000000"/>
                      <w:szCs w:val="24"/>
                    </w:rPr>
                    <w:t>工作負荷</w:t>
                  </w:r>
                </w:p>
              </w:tc>
            </w:tr>
            <w:tr w:rsidR="00FA77F8" w:rsidRPr="00FD7D9D" w:rsidTr="00FD7D9D">
              <w:trPr>
                <w:trHeight w:val="407"/>
              </w:trPr>
              <w:tc>
                <w:tcPr>
                  <w:tcW w:w="2539" w:type="dxa"/>
                  <w:vMerge/>
                  <w:shd w:val="clear" w:color="auto" w:fill="auto"/>
                  <w:vAlign w:val="center"/>
                </w:tcPr>
                <w:p w:rsidR="00FA77F8" w:rsidRPr="00FD7D9D" w:rsidRDefault="00FA77F8" w:rsidP="00FA77F8">
                  <w:pPr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114" w:type="dxa"/>
                  <w:shd w:val="clear" w:color="auto" w:fill="auto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低負荷 (0)</w:t>
                  </w:r>
                </w:p>
              </w:tc>
              <w:tc>
                <w:tcPr>
                  <w:tcW w:w="2255" w:type="dxa"/>
                  <w:shd w:val="clear" w:color="auto" w:fill="auto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中負荷 (1)</w:t>
                  </w:r>
                </w:p>
              </w:tc>
              <w:tc>
                <w:tcPr>
                  <w:tcW w:w="2255" w:type="dxa"/>
                  <w:shd w:val="clear" w:color="auto" w:fill="auto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高負荷 (2)</w:t>
                  </w:r>
                </w:p>
              </w:tc>
            </w:tr>
            <w:tr w:rsidR="00FA77F8" w:rsidRPr="00FD7D9D" w:rsidTr="00FD7D9D">
              <w:trPr>
                <w:trHeight w:val="407"/>
              </w:trPr>
              <w:tc>
                <w:tcPr>
                  <w:tcW w:w="2539" w:type="dxa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&lt;10%</w:t>
                  </w:r>
                  <w:proofErr w:type="gramStart"/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 xml:space="preserve">   (</w:t>
                  </w:r>
                  <w:proofErr w:type="gramEnd"/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0)</w:t>
                  </w:r>
                </w:p>
              </w:tc>
              <w:tc>
                <w:tcPr>
                  <w:tcW w:w="2114" w:type="dxa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Calibri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□</w:t>
                  </w:r>
                  <w:r w:rsidRPr="00FD7D9D">
                    <w:rPr>
                      <w:rFonts w:ascii="標楷體" w:eastAsia="標楷體" w:hAnsi="標楷體" w:cs="Times New Roman" w:hint="eastAsia"/>
                      <w:bCs/>
                      <w:color w:val="000000"/>
                      <w:szCs w:val="24"/>
                    </w:rPr>
                    <w:t xml:space="preserve"> </w:t>
                  </w:r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2255" w:type="dxa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Calibri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□</w:t>
                  </w:r>
                  <w:r w:rsidRPr="00FD7D9D">
                    <w:rPr>
                      <w:rFonts w:ascii="標楷體" w:eastAsia="標楷體" w:hAnsi="標楷體" w:cs="Times New Roman" w:hint="eastAsia"/>
                      <w:bCs/>
                      <w:color w:val="000000"/>
                      <w:szCs w:val="24"/>
                    </w:rPr>
                    <w:t xml:space="preserve"> </w:t>
                  </w:r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2255" w:type="dxa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Calibri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□</w:t>
                  </w:r>
                  <w:r w:rsidRPr="00FD7D9D">
                    <w:rPr>
                      <w:rFonts w:ascii="標楷體" w:eastAsia="標楷體" w:hAnsi="標楷體" w:cs="Times New Roman" w:hint="eastAsia"/>
                      <w:bCs/>
                      <w:color w:val="000000"/>
                      <w:szCs w:val="24"/>
                    </w:rPr>
                    <w:t xml:space="preserve"> </w:t>
                  </w:r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2</w:t>
                  </w:r>
                </w:p>
              </w:tc>
            </w:tr>
            <w:tr w:rsidR="00FA77F8" w:rsidRPr="00FD7D9D" w:rsidTr="00FD7D9D">
              <w:trPr>
                <w:trHeight w:val="407"/>
              </w:trPr>
              <w:tc>
                <w:tcPr>
                  <w:tcW w:w="2539" w:type="dxa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10-20</w:t>
                  </w:r>
                  <w:proofErr w:type="gramStart"/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%  (</w:t>
                  </w:r>
                  <w:proofErr w:type="gramEnd"/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1)</w:t>
                  </w:r>
                </w:p>
              </w:tc>
              <w:tc>
                <w:tcPr>
                  <w:tcW w:w="2114" w:type="dxa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Calibri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□</w:t>
                  </w:r>
                  <w:r w:rsidRPr="00FD7D9D">
                    <w:rPr>
                      <w:rFonts w:ascii="標楷體" w:eastAsia="標楷體" w:hAnsi="標楷體" w:cs="Times New Roman" w:hint="eastAsia"/>
                      <w:bCs/>
                      <w:color w:val="000000"/>
                      <w:szCs w:val="24"/>
                    </w:rPr>
                    <w:t xml:space="preserve"> </w:t>
                  </w:r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2255" w:type="dxa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Calibri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□</w:t>
                  </w:r>
                  <w:r w:rsidRPr="00FD7D9D">
                    <w:rPr>
                      <w:rFonts w:ascii="標楷體" w:eastAsia="標楷體" w:hAnsi="標楷體" w:cs="Times New Roman" w:hint="eastAsia"/>
                      <w:bCs/>
                      <w:color w:val="000000"/>
                      <w:szCs w:val="24"/>
                    </w:rPr>
                    <w:t xml:space="preserve"> </w:t>
                  </w:r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2255" w:type="dxa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Calibri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□</w:t>
                  </w:r>
                  <w:r w:rsidRPr="00FD7D9D">
                    <w:rPr>
                      <w:rFonts w:ascii="標楷體" w:eastAsia="標楷體" w:hAnsi="標楷體" w:cs="Times New Roman" w:hint="eastAsia"/>
                      <w:bCs/>
                      <w:color w:val="000000"/>
                      <w:szCs w:val="24"/>
                    </w:rPr>
                    <w:t xml:space="preserve"> </w:t>
                  </w:r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3</w:t>
                  </w:r>
                </w:p>
              </w:tc>
            </w:tr>
            <w:tr w:rsidR="00FA77F8" w:rsidRPr="00FD7D9D" w:rsidTr="00FD7D9D">
              <w:trPr>
                <w:trHeight w:val="407"/>
              </w:trPr>
              <w:tc>
                <w:tcPr>
                  <w:tcW w:w="2539" w:type="dxa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proofErr w:type="gramStart"/>
                  <w:r w:rsidRPr="00FD7D9D"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≧</w:t>
                  </w:r>
                  <w:proofErr w:type="gramEnd"/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20%  (2)</w:t>
                  </w:r>
                </w:p>
              </w:tc>
              <w:tc>
                <w:tcPr>
                  <w:tcW w:w="2114" w:type="dxa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Calibri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□</w:t>
                  </w:r>
                  <w:r w:rsidRPr="00FD7D9D">
                    <w:rPr>
                      <w:rFonts w:ascii="標楷體" w:eastAsia="標楷體" w:hAnsi="標楷體" w:cs="Times New Roman" w:hint="eastAsia"/>
                      <w:bCs/>
                      <w:color w:val="000000"/>
                      <w:szCs w:val="24"/>
                    </w:rPr>
                    <w:t xml:space="preserve"> </w:t>
                  </w:r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2255" w:type="dxa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Calibri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□</w:t>
                  </w:r>
                  <w:r w:rsidRPr="00FD7D9D">
                    <w:rPr>
                      <w:rFonts w:ascii="標楷體" w:eastAsia="標楷體" w:hAnsi="標楷體" w:cs="Times New Roman" w:hint="eastAsia"/>
                      <w:bCs/>
                      <w:color w:val="000000"/>
                      <w:szCs w:val="24"/>
                    </w:rPr>
                    <w:t xml:space="preserve"> </w:t>
                  </w:r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2255" w:type="dxa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jc w:val="center"/>
                    <w:rPr>
                      <w:rFonts w:ascii="標楷體" w:eastAsia="標楷體" w:hAnsi="標楷體" w:cs="Calibri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  <w:t>□</w:t>
                  </w:r>
                  <w:r w:rsidRPr="00FD7D9D">
                    <w:rPr>
                      <w:rFonts w:ascii="標楷體" w:eastAsia="標楷體" w:hAnsi="標楷體" w:cs="Times New Roman" w:hint="eastAsia"/>
                      <w:bCs/>
                      <w:color w:val="000000"/>
                      <w:szCs w:val="24"/>
                    </w:rPr>
                    <w:t xml:space="preserve"> </w:t>
                  </w:r>
                  <w:r w:rsidRPr="00FD7D9D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4</w:t>
                  </w:r>
                </w:p>
              </w:tc>
            </w:tr>
            <w:tr w:rsidR="00FA77F8" w:rsidRPr="00FD7D9D" w:rsidTr="00FD7D9D">
              <w:trPr>
                <w:trHeight w:val="407"/>
              </w:trPr>
              <w:tc>
                <w:tcPr>
                  <w:tcW w:w="9164" w:type="dxa"/>
                  <w:gridSpan w:val="4"/>
                  <w:vAlign w:val="center"/>
                </w:tcPr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FD7D9D">
                    <w:rPr>
                      <w:rFonts w:ascii="標楷體" w:eastAsia="標楷體" w:hAnsi="標楷體" w:cs="Calibri" w:hint="eastAsia"/>
                      <w:color w:val="000000"/>
                      <w:szCs w:val="24"/>
                    </w:rPr>
                    <w:t>備註</w:t>
                  </w:r>
                  <w:r w:rsidRPr="00FD7D9D"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：</w:t>
                  </w:r>
                </w:p>
                <w:tbl>
                  <w:tblPr>
                    <w:tblW w:w="891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4"/>
                    <w:gridCol w:w="336"/>
                    <w:gridCol w:w="1356"/>
                    <w:gridCol w:w="6204"/>
                  </w:tblGrid>
                  <w:tr w:rsidR="00FA77F8" w:rsidRPr="00FD7D9D" w:rsidTr="00FD7D9D">
                    <w:trPr>
                      <w:trHeight w:val="446"/>
                      <w:jc w:val="center"/>
                    </w:trPr>
                    <w:tc>
                      <w:tcPr>
                        <w:tcW w:w="1350" w:type="dxa"/>
                        <w:gridSpan w:val="2"/>
                        <w:shd w:val="clear" w:color="auto" w:fill="auto"/>
                        <w:vAlign w:val="center"/>
                      </w:tcPr>
                      <w:p w:rsidR="00FA77F8" w:rsidRPr="00FD7D9D" w:rsidRDefault="00FA77F8" w:rsidP="00FA77F8">
                        <w:pPr>
                          <w:spacing w:line="440" w:lineRule="exact"/>
                          <w:ind w:leftChars="-1" w:left="1695" w:rightChars="13" w:right="31" w:hangingChars="707" w:hanging="1697"/>
                          <w:rPr>
                            <w:rFonts w:ascii="標楷體" w:eastAsia="標楷體" w:hAnsi="標楷體" w:cs="Calibri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Calibri" w:hint="eastAsia"/>
                            <w:kern w:val="0"/>
                            <w:szCs w:val="24"/>
                          </w:rPr>
                          <w:t>風險分級</w:t>
                        </w:r>
                      </w:p>
                    </w:tc>
                    <w:tc>
                      <w:tcPr>
                        <w:tcW w:w="7560" w:type="dxa"/>
                        <w:gridSpan w:val="2"/>
                        <w:vAlign w:val="center"/>
                      </w:tcPr>
                      <w:p w:rsidR="00FA77F8" w:rsidRPr="00FD7D9D" w:rsidRDefault="00FA77F8" w:rsidP="00FA77F8">
                        <w:pPr>
                          <w:spacing w:line="440" w:lineRule="exact"/>
                          <w:ind w:leftChars="-1" w:left="1695" w:rightChars="13" w:right="31" w:hangingChars="707" w:hanging="1697"/>
                          <w:jc w:val="center"/>
                          <w:rPr>
                            <w:rFonts w:ascii="標楷體" w:eastAsia="標楷體" w:hAnsi="標楷體" w:cs="Calibri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Calibri" w:hint="eastAsia"/>
                            <w:kern w:val="0"/>
                            <w:szCs w:val="24"/>
                          </w:rPr>
                          <w:t>健康管理措施</w:t>
                        </w:r>
                      </w:p>
                    </w:tc>
                  </w:tr>
                  <w:tr w:rsidR="00FA77F8" w:rsidRPr="00FD7D9D" w:rsidTr="00FD7D9D">
                    <w:trPr>
                      <w:trHeight w:val="446"/>
                      <w:jc w:val="center"/>
                    </w:trPr>
                    <w:tc>
                      <w:tcPr>
                        <w:tcW w:w="1014" w:type="dxa"/>
                        <w:shd w:val="clear" w:color="auto" w:fill="auto"/>
                        <w:vAlign w:val="center"/>
                      </w:tcPr>
                      <w:p w:rsidR="00FA77F8" w:rsidRPr="00FD7D9D" w:rsidRDefault="00FA77F8" w:rsidP="00FA77F8">
                        <w:pPr>
                          <w:spacing w:line="440" w:lineRule="exact"/>
                          <w:ind w:leftChars="-1" w:left="1695" w:rightChars="13" w:right="31" w:hangingChars="707" w:hanging="1697"/>
                          <w:rPr>
                            <w:rFonts w:ascii="標楷體" w:eastAsia="標楷體" w:hAnsi="標楷體" w:cs="Calibri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Calibri" w:hint="eastAsia"/>
                            <w:kern w:val="0"/>
                            <w:szCs w:val="24"/>
                          </w:rPr>
                          <w:t>低風險</w:t>
                        </w:r>
                      </w:p>
                    </w:tc>
                    <w:tc>
                      <w:tcPr>
                        <w:tcW w:w="336" w:type="dxa"/>
                        <w:shd w:val="clear" w:color="auto" w:fill="auto"/>
                        <w:vAlign w:val="center"/>
                      </w:tcPr>
                      <w:p w:rsidR="00FA77F8" w:rsidRPr="00FD7D9D" w:rsidRDefault="00FA77F8" w:rsidP="00FA77F8">
                        <w:pPr>
                          <w:spacing w:line="440" w:lineRule="exact"/>
                          <w:ind w:leftChars="-1" w:left="1695" w:rightChars="13" w:right="31" w:hangingChars="707" w:hanging="1697"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Times New Roman"/>
                            <w:kern w:val="0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FA77F8" w:rsidRPr="00FD7D9D" w:rsidRDefault="00FA77F8" w:rsidP="00FA77F8">
                        <w:pPr>
                          <w:spacing w:line="440" w:lineRule="exact"/>
                          <w:ind w:leftChars="-1" w:left="1695" w:rightChars="13" w:right="31" w:hangingChars="707" w:hanging="1697"/>
                          <w:rPr>
                            <w:rFonts w:ascii="標楷體" w:eastAsia="標楷體" w:hAnsi="標楷體" w:cs="Calibri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Calibri" w:hint="eastAsia"/>
                            <w:kern w:val="0"/>
                            <w:szCs w:val="24"/>
                          </w:rPr>
                          <w:t>不需諮詢</w:t>
                        </w:r>
                      </w:p>
                    </w:tc>
                    <w:tc>
                      <w:tcPr>
                        <w:tcW w:w="6204" w:type="dxa"/>
                        <w:shd w:val="clear" w:color="auto" w:fill="auto"/>
                        <w:vAlign w:val="center"/>
                      </w:tcPr>
                      <w:p w:rsidR="00FA77F8" w:rsidRPr="00FD7D9D" w:rsidRDefault="00FA77F8" w:rsidP="00FA77F8">
                        <w:pPr>
                          <w:spacing w:line="360" w:lineRule="exact"/>
                          <w:ind w:leftChars="9" w:left="1692" w:rightChars="13" w:right="31" w:hangingChars="696" w:hanging="1670"/>
                          <w:rPr>
                            <w:rFonts w:ascii="標楷體" w:eastAsia="標楷體" w:hAnsi="標楷體" w:cs="Calibri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Calibri" w:hint="eastAsia"/>
                            <w:kern w:val="0"/>
                            <w:szCs w:val="24"/>
                          </w:rPr>
                          <w:t>不需處理，可從事一般工作。</w:t>
                        </w:r>
                      </w:p>
                    </w:tc>
                  </w:tr>
                  <w:tr w:rsidR="00FA77F8" w:rsidRPr="00FD7D9D" w:rsidTr="00FD7D9D">
                    <w:trPr>
                      <w:trHeight w:val="721"/>
                      <w:jc w:val="center"/>
                    </w:trPr>
                    <w:tc>
                      <w:tcPr>
                        <w:tcW w:w="1014" w:type="dxa"/>
                        <w:vMerge w:val="restart"/>
                        <w:shd w:val="clear" w:color="auto" w:fill="auto"/>
                        <w:vAlign w:val="center"/>
                      </w:tcPr>
                      <w:p w:rsidR="00FA77F8" w:rsidRPr="00FD7D9D" w:rsidRDefault="00FA77F8" w:rsidP="00FA77F8">
                        <w:pPr>
                          <w:spacing w:line="440" w:lineRule="exact"/>
                          <w:ind w:leftChars="-1" w:left="1695" w:rightChars="13" w:right="31" w:hangingChars="707" w:hanging="1697"/>
                          <w:rPr>
                            <w:rFonts w:ascii="標楷體" w:eastAsia="標楷體" w:hAnsi="標楷體" w:cs="Calibri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Calibri" w:hint="eastAsia"/>
                            <w:kern w:val="0"/>
                            <w:szCs w:val="24"/>
                          </w:rPr>
                          <w:t>中風險</w:t>
                        </w:r>
                      </w:p>
                    </w:tc>
                    <w:tc>
                      <w:tcPr>
                        <w:tcW w:w="336" w:type="dxa"/>
                        <w:shd w:val="clear" w:color="auto" w:fill="auto"/>
                        <w:vAlign w:val="center"/>
                      </w:tcPr>
                      <w:p w:rsidR="00FA77F8" w:rsidRPr="00FD7D9D" w:rsidRDefault="00FA77F8" w:rsidP="00FA77F8">
                        <w:pPr>
                          <w:spacing w:line="440" w:lineRule="exact"/>
                          <w:ind w:leftChars="-1" w:left="1695" w:rightChars="13" w:right="31" w:hangingChars="707" w:hanging="1697"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Times New Roman"/>
                            <w:kern w:val="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FA77F8" w:rsidRPr="00FD7D9D" w:rsidRDefault="00FA77F8" w:rsidP="00FA77F8">
                        <w:pPr>
                          <w:spacing w:line="440" w:lineRule="exact"/>
                          <w:ind w:leftChars="-1" w:left="1695" w:rightChars="13" w:right="31" w:hangingChars="707" w:hanging="1697"/>
                          <w:rPr>
                            <w:rFonts w:ascii="標楷體" w:eastAsia="標楷體" w:hAnsi="標楷體" w:cs="Calibri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Calibri" w:hint="eastAsia"/>
                            <w:kern w:val="0"/>
                            <w:szCs w:val="24"/>
                          </w:rPr>
                          <w:t>不需諮詢</w:t>
                        </w:r>
                      </w:p>
                    </w:tc>
                    <w:tc>
                      <w:tcPr>
                        <w:tcW w:w="6204" w:type="dxa"/>
                        <w:shd w:val="clear" w:color="auto" w:fill="auto"/>
                        <w:vAlign w:val="center"/>
                      </w:tcPr>
                      <w:p w:rsidR="00FA77F8" w:rsidRPr="00FD7D9D" w:rsidRDefault="00FA77F8" w:rsidP="00FA77F8">
                        <w:pPr>
                          <w:spacing w:line="360" w:lineRule="exact"/>
                          <w:ind w:leftChars="9" w:left="34" w:rightChars="13" w:right="31" w:hangingChars="5" w:hanging="12"/>
                          <w:rPr>
                            <w:rFonts w:ascii="標楷體" w:eastAsia="標楷體" w:hAnsi="標楷體" w:cs="Calibri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Calibri" w:hint="eastAsia"/>
                            <w:kern w:val="0"/>
                            <w:szCs w:val="24"/>
                          </w:rPr>
                          <w:t>建議生活型態改變，注意工時調整，至少每年追蹤一次。</w:t>
                        </w:r>
                      </w:p>
                    </w:tc>
                  </w:tr>
                  <w:tr w:rsidR="00FA77F8" w:rsidRPr="00FD7D9D" w:rsidTr="00FD7D9D">
                    <w:trPr>
                      <w:trHeight w:val="756"/>
                      <w:jc w:val="center"/>
                    </w:trPr>
                    <w:tc>
                      <w:tcPr>
                        <w:tcW w:w="1014" w:type="dxa"/>
                        <w:vMerge/>
                        <w:shd w:val="clear" w:color="auto" w:fill="auto"/>
                        <w:vAlign w:val="center"/>
                      </w:tcPr>
                      <w:p w:rsidR="00FA77F8" w:rsidRPr="00FD7D9D" w:rsidRDefault="00FA77F8" w:rsidP="00FA77F8">
                        <w:pPr>
                          <w:spacing w:line="440" w:lineRule="exact"/>
                          <w:ind w:leftChars="-1" w:left="1695" w:rightChars="13" w:right="31" w:hangingChars="707" w:hanging="1697"/>
                          <w:rPr>
                            <w:rFonts w:ascii="標楷體" w:eastAsia="標楷體" w:hAnsi="標楷體" w:cs="Calibri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auto"/>
                        <w:vAlign w:val="center"/>
                      </w:tcPr>
                      <w:p w:rsidR="00FA77F8" w:rsidRPr="00FD7D9D" w:rsidRDefault="00FA77F8" w:rsidP="00FA77F8">
                        <w:pPr>
                          <w:spacing w:line="440" w:lineRule="exact"/>
                          <w:ind w:leftChars="-1" w:left="1695" w:rightChars="13" w:right="31" w:hangingChars="707" w:hanging="1697"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Times New Roman"/>
                            <w:kern w:val="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FA77F8" w:rsidRPr="00FD7D9D" w:rsidRDefault="00FA77F8" w:rsidP="00FA77F8">
                        <w:pPr>
                          <w:spacing w:line="440" w:lineRule="exact"/>
                          <w:ind w:leftChars="-1" w:left="1695" w:rightChars="13" w:right="31" w:hangingChars="707" w:hanging="1697"/>
                          <w:rPr>
                            <w:rFonts w:ascii="標楷體" w:eastAsia="標楷體" w:hAnsi="標楷體" w:cs="Calibri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Calibri" w:hint="eastAsia"/>
                            <w:kern w:val="0"/>
                            <w:szCs w:val="24"/>
                          </w:rPr>
                          <w:t>建議諮詢</w:t>
                        </w:r>
                      </w:p>
                    </w:tc>
                    <w:tc>
                      <w:tcPr>
                        <w:tcW w:w="6204" w:type="dxa"/>
                        <w:shd w:val="clear" w:color="auto" w:fill="auto"/>
                        <w:vAlign w:val="center"/>
                      </w:tcPr>
                      <w:p w:rsidR="00FA77F8" w:rsidRPr="00FD7D9D" w:rsidRDefault="00FA77F8" w:rsidP="00FA77F8">
                        <w:pPr>
                          <w:spacing w:line="360" w:lineRule="exact"/>
                          <w:ind w:leftChars="9" w:left="34" w:rightChars="13" w:right="31" w:hangingChars="5" w:hanging="12"/>
                          <w:rPr>
                            <w:rFonts w:ascii="標楷體" w:eastAsia="標楷體" w:hAnsi="標楷體" w:cs="Calibri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Calibri" w:hint="eastAsia"/>
                            <w:kern w:val="0"/>
                            <w:szCs w:val="24"/>
                          </w:rPr>
                          <w:t>建議生活型態改變，注意工時調整，至少每半年追蹤一次。</w:t>
                        </w:r>
                      </w:p>
                    </w:tc>
                  </w:tr>
                  <w:tr w:rsidR="00FA77F8" w:rsidRPr="00FD7D9D" w:rsidTr="00FD7D9D">
                    <w:trPr>
                      <w:trHeight w:val="739"/>
                      <w:jc w:val="center"/>
                    </w:trPr>
                    <w:tc>
                      <w:tcPr>
                        <w:tcW w:w="1014" w:type="dxa"/>
                        <w:vMerge w:val="restart"/>
                        <w:shd w:val="clear" w:color="auto" w:fill="auto"/>
                        <w:vAlign w:val="center"/>
                      </w:tcPr>
                      <w:p w:rsidR="00FA77F8" w:rsidRPr="00FD7D9D" w:rsidRDefault="00FA77F8" w:rsidP="00FA77F8">
                        <w:pPr>
                          <w:spacing w:line="440" w:lineRule="exact"/>
                          <w:ind w:leftChars="-1" w:left="1695" w:rightChars="13" w:right="31" w:hangingChars="707" w:hanging="1697"/>
                          <w:rPr>
                            <w:rFonts w:ascii="標楷體" w:eastAsia="標楷體" w:hAnsi="標楷體" w:cs="Calibri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Calibri" w:hint="eastAsia"/>
                            <w:kern w:val="0"/>
                            <w:szCs w:val="24"/>
                          </w:rPr>
                          <w:t>高風險</w:t>
                        </w:r>
                      </w:p>
                    </w:tc>
                    <w:tc>
                      <w:tcPr>
                        <w:tcW w:w="336" w:type="dxa"/>
                        <w:shd w:val="clear" w:color="auto" w:fill="auto"/>
                        <w:vAlign w:val="center"/>
                      </w:tcPr>
                      <w:p w:rsidR="00FA77F8" w:rsidRPr="00FD7D9D" w:rsidRDefault="00FA77F8" w:rsidP="00FA77F8">
                        <w:pPr>
                          <w:spacing w:line="440" w:lineRule="exact"/>
                          <w:ind w:leftChars="-1" w:left="1695" w:rightChars="13" w:right="31" w:hangingChars="707" w:hanging="1697"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Times New Roman"/>
                            <w:kern w:val="0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FA77F8" w:rsidRPr="00FD7D9D" w:rsidRDefault="00FA77F8" w:rsidP="00FA77F8">
                        <w:pPr>
                          <w:spacing w:line="440" w:lineRule="exact"/>
                          <w:ind w:leftChars="-1" w:left="1695" w:rightChars="13" w:right="31" w:hangingChars="707" w:hanging="1697"/>
                          <w:rPr>
                            <w:rFonts w:ascii="標楷體" w:eastAsia="標楷體" w:hAnsi="標楷體" w:cs="Calibri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Calibri" w:hint="eastAsia"/>
                            <w:kern w:val="0"/>
                            <w:szCs w:val="24"/>
                          </w:rPr>
                          <w:t>需要諮詢</w:t>
                        </w:r>
                      </w:p>
                    </w:tc>
                    <w:tc>
                      <w:tcPr>
                        <w:tcW w:w="6204" w:type="dxa"/>
                        <w:shd w:val="clear" w:color="auto" w:fill="auto"/>
                        <w:vAlign w:val="center"/>
                      </w:tcPr>
                      <w:p w:rsidR="00FA77F8" w:rsidRPr="00FD7D9D" w:rsidRDefault="00FA77F8" w:rsidP="00FA77F8">
                        <w:pPr>
                          <w:spacing w:line="360" w:lineRule="exact"/>
                          <w:ind w:leftChars="9" w:left="34" w:rightChars="13" w:right="31" w:hangingChars="5" w:hanging="12"/>
                          <w:rPr>
                            <w:rFonts w:ascii="標楷體" w:eastAsia="標楷體" w:hAnsi="標楷體" w:cs="Calibri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Calibri" w:hint="eastAsia"/>
                            <w:kern w:val="0"/>
                            <w:szCs w:val="24"/>
                          </w:rPr>
                          <w:t>建議醫療協助及生活型態改變，需工作限制，至少每三</w:t>
                        </w:r>
                        <w:proofErr w:type="gramStart"/>
                        <w:r w:rsidRPr="00FD7D9D">
                          <w:rPr>
                            <w:rFonts w:ascii="標楷體" w:eastAsia="標楷體" w:hAnsi="標楷體" w:cs="Calibri" w:hint="eastAsia"/>
                            <w:kern w:val="0"/>
                            <w:szCs w:val="24"/>
                          </w:rPr>
                          <w:t>個</w:t>
                        </w:r>
                        <w:proofErr w:type="gramEnd"/>
                        <w:r w:rsidRPr="00FD7D9D">
                          <w:rPr>
                            <w:rFonts w:ascii="標楷體" w:eastAsia="標楷體" w:hAnsi="標楷體" w:cs="Calibri" w:hint="eastAsia"/>
                            <w:kern w:val="0"/>
                            <w:szCs w:val="24"/>
                          </w:rPr>
                          <w:t>月追蹤一次。</w:t>
                        </w:r>
                      </w:p>
                    </w:tc>
                  </w:tr>
                  <w:tr w:rsidR="00FA77F8" w:rsidRPr="00FD7D9D" w:rsidTr="00FD7D9D">
                    <w:trPr>
                      <w:trHeight w:val="739"/>
                      <w:jc w:val="center"/>
                    </w:trPr>
                    <w:tc>
                      <w:tcPr>
                        <w:tcW w:w="1014" w:type="dxa"/>
                        <w:vMerge/>
                        <w:shd w:val="clear" w:color="auto" w:fill="auto"/>
                        <w:vAlign w:val="center"/>
                      </w:tcPr>
                      <w:p w:rsidR="00FA77F8" w:rsidRPr="00FD7D9D" w:rsidRDefault="00FA77F8" w:rsidP="00FA77F8">
                        <w:pPr>
                          <w:spacing w:line="440" w:lineRule="exact"/>
                          <w:ind w:leftChars="-1" w:left="1695" w:rightChars="13" w:right="31" w:hangingChars="707" w:hanging="1697"/>
                          <w:rPr>
                            <w:rFonts w:ascii="標楷體" w:eastAsia="標楷體" w:hAnsi="標楷體" w:cs="Calibri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auto"/>
                        <w:vAlign w:val="center"/>
                      </w:tcPr>
                      <w:p w:rsidR="00FA77F8" w:rsidRPr="00FD7D9D" w:rsidRDefault="00FA77F8" w:rsidP="00FA77F8">
                        <w:pPr>
                          <w:spacing w:line="440" w:lineRule="exact"/>
                          <w:ind w:leftChars="-1" w:left="1695" w:rightChars="13" w:right="31" w:hangingChars="707" w:hanging="1697"/>
                          <w:jc w:val="center"/>
                          <w:rPr>
                            <w:rFonts w:ascii="標楷體" w:eastAsia="標楷體" w:hAnsi="標楷體" w:cs="Times New Roman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Times New Roman"/>
                            <w:kern w:val="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356" w:type="dxa"/>
                        <w:vAlign w:val="center"/>
                      </w:tcPr>
                      <w:p w:rsidR="00FA77F8" w:rsidRPr="00FD7D9D" w:rsidRDefault="00FA77F8" w:rsidP="00FA77F8">
                        <w:pPr>
                          <w:spacing w:line="440" w:lineRule="exact"/>
                          <w:ind w:leftChars="-1" w:left="1695" w:rightChars="13" w:right="31" w:hangingChars="707" w:hanging="1697"/>
                          <w:rPr>
                            <w:rFonts w:ascii="標楷體" w:eastAsia="標楷體" w:hAnsi="標楷體" w:cs="Calibri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Calibri" w:hint="eastAsia"/>
                            <w:kern w:val="0"/>
                            <w:szCs w:val="24"/>
                          </w:rPr>
                          <w:t>需要諮詢</w:t>
                        </w:r>
                      </w:p>
                    </w:tc>
                    <w:tc>
                      <w:tcPr>
                        <w:tcW w:w="6204" w:type="dxa"/>
                        <w:shd w:val="clear" w:color="auto" w:fill="auto"/>
                        <w:vAlign w:val="center"/>
                      </w:tcPr>
                      <w:p w:rsidR="00FA77F8" w:rsidRPr="00FD7D9D" w:rsidRDefault="00FA77F8" w:rsidP="00FA77F8">
                        <w:pPr>
                          <w:spacing w:line="360" w:lineRule="exact"/>
                          <w:ind w:leftChars="9" w:left="34" w:rightChars="13" w:right="31" w:hangingChars="5" w:hanging="12"/>
                          <w:rPr>
                            <w:rFonts w:ascii="標楷體" w:eastAsia="標楷體" w:hAnsi="標楷體" w:cs="Calibri"/>
                            <w:kern w:val="0"/>
                            <w:szCs w:val="24"/>
                          </w:rPr>
                        </w:pPr>
                        <w:r w:rsidRPr="00FD7D9D">
                          <w:rPr>
                            <w:rFonts w:ascii="標楷體" w:eastAsia="標楷體" w:hAnsi="標楷體" w:cs="Calibri" w:hint="eastAsia"/>
                            <w:kern w:val="0"/>
                            <w:szCs w:val="24"/>
                          </w:rPr>
                          <w:t>建議醫療協助及生活型態改變，需工作限定，至少每一至三個月追蹤一次。</w:t>
                        </w:r>
                      </w:p>
                    </w:tc>
                  </w:tr>
                </w:tbl>
                <w:p w:rsidR="00FA77F8" w:rsidRPr="00FD7D9D" w:rsidRDefault="00FA77F8" w:rsidP="00FA77F8">
                  <w:pPr>
                    <w:widowControl/>
                    <w:spacing w:line="360" w:lineRule="exact"/>
                    <w:ind w:leftChars="-1" w:left="1695" w:rightChars="13" w:right="31" w:hangingChars="707" w:hanging="1697"/>
                    <w:rPr>
                      <w:rFonts w:ascii="標楷體" w:eastAsia="標楷體" w:hAnsi="標楷體" w:cs="Times New Roman"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FA77F8" w:rsidRPr="00FD7D9D" w:rsidRDefault="00FA77F8" w:rsidP="00FD7D9D">
            <w:pPr>
              <w:spacing w:line="-360" w:lineRule="auto"/>
              <w:ind w:leftChars="-1" w:left="1757" w:hangingChars="733" w:hanging="1759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D7D9D">
              <w:rPr>
                <w:rFonts w:ascii="標楷體" w:eastAsia="標楷體" w:hAnsi="標楷體" w:cs="標楷體" w:hint="eastAsia"/>
                <w:kern w:val="0"/>
                <w:szCs w:val="24"/>
              </w:rPr>
              <w:t>2.醫師綜合評估：</w:t>
            </w:r>
          </w:p>
          <w:p w:rsidR="00FA77F8" w:rsidRPr="00FD7D9D" w:rsidRDefault="00FA77F8" w:rsidP="00FD7D9D">
            <w:pPr>
              <w:spacing w:line="-360" w:lineRule="auto"/>
              <w:ind w:leftChars="-1" w:left="1695" w:rightChars="-233" w:right="-559" w:hangingChars="707" w:hanging="1697"/>
              <w:jc w:val="both"/>
              <w:rPr>
                <w:rFonts w:ascii="標楷體" w:eastAsia="標楷體" w:hAnsi="標楷體" w:cs="Times New Roman"/>
                <w:bCs/>
                <w:color w:val="7030A0"/>
                <w:szCs w:val="24"/>
              </w:rPr>
            </w:pPr>
            <w:r w:rsidRPr="00FD7D9D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□</w:t>
            </w:r>
            <w:r w:rsidRPr="00FD7D9D"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不需諮詢  </w:t>
            </w:r>
            <w:r w:rsidRPr="00FD7D9D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□</w:t>
            </w:r>
            <w:r w:rsidRPr="00FD7D9D"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建議諮詢  </w:t>
            </w:r>
            <w:r w:rsidRPr="00FD7D9D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□</w:t>
            </w:r>
            <w:r w:rsidRPr="00FD7D9D">
              <w:rPr>
                <w:rFonts w:ascii="標楷體" w:eastAsia="標楷體" w:hAnsi="標楷體" w:cs="Calibri" w:hint="eastAsia"/>
                <w:kern w:val="0"/>
                <w:szCs w:val="24"/>
              </w:rPr>
              <w:t xml:space="preserve">需要諮詢 </w:t>
            </w:r>
          </w:p>
          <w:p w:rsidR="00FA77F8" w:rsidRPr="00FD7D9D" w:rsidRDefault="00FA77F8" w:rsidP="00FD7D9D">
            <w:pPr>
              <w:spacing w:line="-360" w:lineRule="auto"/>
              <w:ind w:leftChars="-1" w:left="1695" w:rightChars="-233" w:right="-559" w:hangingChars="707" w:hanging="1697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FD7D9D">
              <w:rPr>
                <w:rFonts w:ascii="標楷體" w:eastAsia="標楷體" w:hAnsi="標楷體" w:cs="Times New Roman" w:hint="eastAsia"/>
                <w:bCs/>
                <w:color w:val="7030A0"/>
                <w:szCs w:val="24"/>
              </w:rPr>
              <w:t xml:space="preserve">                     </w:t>
            </w:r>
            <w:r w:rsidRPr="00FD7D9D">
              <w:rPr>
                <w:rFonts w:ascii="標楷體" w:eastAsia="標楷體" w:hAnsi="標楷體" w:cs="Times New Roman" w:hint="eastAsia"/>
                <w:bCs/>
                <w:szCs w:val="24"/>
              </w:rPr>
              <w:t>評估醫師簽名</w:t>
            </w:r>
            <w:r w:rsidRPr="00FD7D9D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D7D9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</w:t>
            </w:r>
            <w:r w:rsidRPr="00FD7D9D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 xml:space="preserve">   </w:t>
            </w:r>
            <w:r w:rsidRPr="00FD7D9D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日期</w:t>
            </w:r>
            <w:r w:rsidRPr="00FD7D9D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FD7D9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FD7D9D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FD7D9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FD7D9D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FD7D9D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FD7D9D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</w:tr>
    </w:tbl>
    <w:p w:rsidR="00E95815" w:rsidRDefault="00E95815">
      <w:bookmarkStart w:id="2" w:name="_GoBack"/>
      <w:bookmarkEnd w:id="2"/>
    </w:p>
    <w:sectPr w:rsidR="00E95815" w:rsidSect="00172E5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11" w:rsidRDefault="00521511" w:rsidP="00A80AE4">
      <w:r>
        <w:separator/>
      </w:r>
    </w:p>
  </w:endnote>
  <w:endnote w:type="continuationSeparator" w:id="0">
    <w:p w:rsidR="00521511" w:rsidRDefault="00521511" w:rsidP="00A8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736732"/>
      <w:docPartObj>
        <w:docPartGallery w:val="Page Numbers (Bottom of Page)"/>
        <w:docPartUnique/>
      </w:docPartObj>
    </w:sdtPr>
    <w:sdtContent>
      <w:p w:rsidR="00A80AE4" w:rsidRDefault="00A80A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A80AE4" w:rsidRDefault="00A80A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11" w:rsidRDefault="00521511" w:rsidP="00A80AE4">
      <w:r>
        <w:separator/>
      </w:r>
    </w:p>
  </w:footnote>
  <w:footnote w:type="continuationSeparator" w:id="0">
    <w:p w:rsidR="00521511" w:rsidRDefault="00521511" w:rsidP="00A80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F8"/>
    <w:rsid w:val="00107C3E"/>
    <w:rsid w:val="00172E5A"/>
    <w:rsid w:val="00521511"/>
    <w:rsid w:val="00A80AE4"/>
    <w:rsid w:val="00B47F39"/>
    <w:rsid w:val="00D70CA6"/>
    <w:rsid w:val="00E95815"/>
    <w:rsid w:val="00FA77F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EF76F"/>
  <w15:chartTrackingRefBased/>
  <w15:docId w15:val="{DC72FCD6-C10F-44BE-BFB5-6653D7D6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0A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0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0A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2022-08-25T04:04:00Z</dcterms:created>
  <dcterms:modified xsi:type="dcterms:W3CDTF">2022-08-25T08:01:00Z</dcterms:modified>
</cp:coreProperties>
</file>